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КБК:  908 111 05013 10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0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</w:t>
      </w:r>
      <w:bookmarkStart w:id="1" w:name="_GoBack"/>
      <w:bookmarkEnd w:id="1"/>
      <w:r w:rsidRPr="00C30406">
        <w:rPr>
          <w:sz w:val="24"/>
          <w:szCs w:val="24"/>
        </w:rPr>
        <w:t>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C30406" w:rsidRPr="00C30406" w:rsidRDefault="00C30406" w:rsidP="00C30406">
      <w:pPr>
        <w:widowControl w:val="0"/>
        <w:autoSpaceDE w:val="0"/>
        <w:autoSpaceDN w:val="0"/>
        <w:adjustRightInd w:val="0"/>
        <w:ind w:firstLine="708"/>
        <w:jc w:val="both"/>
      </w:pPr>
      <w:r w:rsidRPr="00C30406">
        <w:t>3.5. В случае передачи Участка в субаренду размер арендной  платы  в пределах  срока  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5B0C48" w:rsidRDefault="00C30406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3.6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C30406">
        <w:t>3.7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4.2.4. Своевременно   производить   перерасчет   арендной   платы  и своевременно </w:t>
      </w:r>
      <w:r>
        <w:lastRenderedPageBreak/>
        <w:t>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4.4.12. Соблюдать   специально   установленный  режим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Pr="00780006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lastRenderedPageBreak/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Pr="00780006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5B0C48" w:rsidRDefault="00453251" w:rsidP="005B0C48">
      <w:pPr>
        <w:ind w:firstLine="708"/>
        <w:jc w:val="both"/>
      </w:pPr>
      <w:r>
        <w:t>4.4.21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4.4.22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 случае прекращения деятельности Арендатора и передачи прав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4.4.28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 случае  перехода  прав  на Участок  к другим лицам вносить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="005B0C48">
        <w:rPr>
          <w:rFonts w:ascii="Times New Roman" w:hAnsi="Times New Roman" w:cs="Times New Roman"/>
          <w:noProof/>
          <w:sz w:val="24"/>
          <w:szCs w:val="24"/>
        </w:rPr>
        <w:t>В  случае  передачи  своих  прав  и обязанностей по Договору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третьему лицу,  в том числе внесения их  в  качестве  вклада  в  уставной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капитал  хозяйственных  товариществ  или  обществ  либо  паевого взноса в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производственный кооператив письменно в течение 10 дней уведомить об этом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Арендодателя  и  с  указанием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наименования  и  реквизитов  лица,  к  которому  перешли  права,  даты их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перехода и правовых оснований передачи прав</w:t>
      </w:r>
      <w:proofErr w:type="gramEnd"/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и обязанностей третьим  лицам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приложением подтверждающих документов.</w:t>
      </w:r>
    </w:p>
    <w:p w:rsidR="005B0C48" w:rsidRDefault="00453251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не  менее чем за 90 календарных дней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3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453251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4.4.31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tab/>
      </w:r>
      <w:r w:rsidR="00453251">
        <w:rPr>
          <w:noProof/>
        </w:rPr>
        <w:t>4.4.32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453251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5.2. За   нарушение  срока  внесения  арендной  платы  по  Договору, Арендатор </w:t>
      </w:r>
      <w:r>
        <w:lastRenderedPageBreak/>
        <w:t>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8.5. Договор аренды Участка заключен без права выкупа Участка.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8.6.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453251" w:rsidRDefault="00453251" w:rsidP="0045325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t xml:space="preserve">                                    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                          </w:t>
      </w:r>
    </w:p>
    <w:sectPr w:rsidR="005B0C48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2463F3"/>
    <w:rsid w:val="00444822"/>
    <w:rsid w:val="00453251"/>
    <w:rsid w:val="005B0C48"/>
    <w:rsid w:val="005D47D3"/>
    <w:rsid w:val="00720142"/>
    <w:rsid w:val="00780006"/>
    <w:rsid w:val="008C192F"/>
    <w:rsid w:val="00915C9C"/>
    <w:rsid w:val="00C30406"/>
    <w:rsid w:val="00D06F17"/>
    <w:rsid w:val="00D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Рамзин</cp:lastModifiedBy>
  <cp:revision>9</cp:revision>
  <dcterms:created xsi:type="dcterms:W3CDTF">2015-02-26T07:55:00Z</dcterms:created>
  <dcterms:modified xsi:type="dcterms:W3CDTF">2017-05-10T08:35:00Z</dcterms:modified>
</cp:coreProperties>
</file>