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76" w:rsidRDefault="004E7B76" w:rsidP="004E7B76">
      <w:pPr>
        <w:jc w:val="center"/>
        <w:rPr>
          <w:b/>
          <w:sz w:val="28"/>
          <w:szCs w:val="28"/>
        </w:rPr>
      </w:pPr>
      <w:r w:rsidRPr="004E7B76">
        <w:rPr>
          <w:b/>
          <w:sz w:val="28"/>
          <w:szCs w:val="28"/>
        </w:rPr>
        <w:t>СВОДНЫЙ ОТЧЕТ</w:t>
      </w:r>
    </w:p>
    <w:p w:rsidR="00F047F6" w:rsidRPr="004E7B76" w:rsidRDefault="00F047F6" w:rsidP="004E7B76">
      <w:pPr>
        <w:jc w:val="center"/>
        <w:rPr>
          <w:b/>
          <w:sz w:val="28"/>
          <w:szCs w:val="28"/>
        </w:rPr>
      </w:pPr>
    </w:p>
    <w:p w:rsidR="004E7B76" w:rsidRPr="004E7B76" w:rsidRDefault="00737CFD" w:rsidP="00FA2FE1">
      <w:pPr>
        <w:widowControl w:val="0"/>
        <w:suppressAutoHyphens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 проекту постановления а</w:t>
      </w:r>
      <w:r w:rsidR="004E7B76" w:rsidRPr="004E7B76">
        <w:rPr>
          <w:sz w:val="28"/>
          <w:szCs w:val="28"/>
        </w:rPr>
        <w:t>дминистрации муниципального</w:t>
      </w:r>
    </w:p>
    <w:p w:rsidR="004E7B76" w:rsidRPr="00737CFD" w:rsidRDefault="004E7B76" w:rsidP="00737CFD">
      <w:pPr>
        <w:widowControl w:val="0"/>
        <w:suppressAutoHyphens/>
        <w:spacing w:line="100" w:lineRule="atLeast"/>
        <w:jc w:val="center"/>
        <w:rPr>
          <w:sz w:val="28"/>
          <w:szCs w:val="28"/>
        </w:rPr>
      </w:pPr>
      <w:r w:rsidRPr="004E7B76">
        <w:rPr>
          <w:sz w:val="28"/>
          <w:szCs w:val="28"/>
        </w:rPr>
        <w:t xml:space="preserve">образования «Шовгеновский район» </w:t>
      </w:r>
      <w:r w:rsidR="00737CFD" w:rsidRPr="00737CFD">
        <w:rPr>
          <w:sz w:val="28"/>
          <w:szCs w:val="28"/>
        </w:rPr>
        <w:t>"Об имуществен</w:t>
      </w:r>
      <w:r w:rsidR="00737CFD">
        <w:rPr>
          <w:sz w:val="28"/>
          <w:szCs w:val="28"/>
        </w:rPr>
        <w:t xml:space="preserve">ной поддержке субъектов малого </w:t>
      </w:r>
      <w:r w:rsidR="00737CFD" w:rsidRPr="00737CFD">
        <w:rPr>
          <w:sz w:val="28"/>
          <w:szCs w:val="28"/>
        </w:rPr>
        <w:t>и среднего предпринимательства"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.</w:t>
      </w:r>
    </w:p>
    <w:p w:rsidR="004E7B76" w:rsidRPr="004E7B76" w:rsidRDefault="004E7B76" w:rsidP="00FA2FE1">
      <w:pPr>
        <w:jc w:val="both"/>
        <w:rPr>
          <w:sz w:val="28"/>
          <w:szCs w:val="28"/>
        </w:rPr>
      </w:pPr>
    </w:p>
    <w:p w:rsidR="004E7B76" w:rsidRPr="00FA2FE1" w:rsidRDefault="004E7B76" w:rsidP="00FA2FE1">
      <w:pPr>
        <w:widowControl w:val="0"/>
        <w:suppressAutoHyphens/>
        <w:spacing w:line="100" w:lineRule="atLeast"/>
        <w:jc w:val="both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 xml:space="preserve">             </w:t>
      </w:r>
      <w:proofErr w:type="gramStart"/>
      <w:r w:rsidRPr="004E7B76">
        <w:rPr>
          <w:sz w:val="28"/>
          <w:szCs w:val="28"/>
        </w:rPr>
        <w:t xml:space="preserve">В соответствии с постановлением Администрации муниципального образования «Шовгеновский район» от 24.12.2016 года № 407 </w:t>
      </w:r>
      <w:r w:rsidR="00FA2FE1">
        <w:rPr>
          <w:sz w:val="28"/>
          <w:szCs w:val="28"/>
        </w:rPr>
        <w:br/>
      </w:r>
      <w:r w:rsidRPr="004E7B76">
        <w:rPr>
          <w:sz w:val="28"/>
          <w:szCs w:val="28"/>
        </w:rPr>
        <w:t>«Об утверждении Порядка проведения оценки регулирующего воздействия проектов муниципальных правовых актов» Управление экономического развития и торговли  в целях проведения оценки регулирующего воздействия представляет инфо</w:t>
      </w:r>
      <w:r w:rsidR="00313538">
        <w:rPr>
          <w:sz w:val="28"/>
          <w:szCs w:val="28"/>
        </w:rPr>
        <w:t>рмацию о проекте постановления а</w:t>
      </w:r>
      <w:r w:rsidRPr="004E7B76">
        <w:rPr>
          <w:sz w:val="28"/>
          <w:szCs w:val="28"/>
        </w:rPr>
        <w:t xml:space="preserve">дминистрации муниципального образования «Шовгеновский район </w:t>
      </w:r>
      <w:r w:rsidR="00FA2FE1" w:rsidRPr="004E7B76">
        <w:rPr>
          <w:sz w:val="28"/>
          <w:szCs w:val="28"/>
        </w:rPr>
        <w:t>«</w:t>
      </w:r>
      <w:r w:rsidR="00313538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Об имущественной поддержке субъектов малого и среднего предпринимательства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»</w:t>
      </w:r>
      <w:r w:rsidR="00FA2FE1" w:rsidRPr="004E7B76">
        <w:rPr>
          <w:sz w:val="28"/>
          <w:szCs w:val="28"/>
        </w:rPr>
        <w:t xml:space="preserve"> </w:t>
      </w:r>
      <w:r w:rsidRPr="004E7B76">
        <w:rPr>
          <w:sz w:val="28"/>
          <w:szCs w:val="28"/>
        </w:rPr>
        <w:t>(далее - НПА).</w:t>
      </w:r>
      <w:proofErr w:type="gramEnd"/>
    </w:p>
    <w:p w:rsidR="00313538" w:rsidRPr="00313538" w:rsidRDefault="00313538" w:rsidP="00313538">
      <w:pPr>
        <w:widowControl w:val="0"/>
        <w:autoSpaceDE w:val="0"/>
        <w:autoSpaceDN w:val="0"/>
        <w:adjustRightInd w:val="0"/>
        <w:ind w:firstLine="1112"/>
        <w:jc w:val="both"/>
        <w:rPr>
          <w:sz w:val="28"/>
          <w:szCs w:val="28"/>
        </w:rPr>
      </w:pPr>
      <w:proofErr w:type="gramStart"/>
      <w:r w:rsidRPr="00313538">
        <w:rPr>
          <w:sz w:val="28"/>
          <w:szCs w:val="28"/>
        </w:rPr>
        <w:t xml:space="preserve">В соответствии со статьей 18 Федерального закона от 24.07.2007 </w:t>
      </w:r>
      <w:r>
        <w:rPr>
          <w:sz w:val="28"/>
          <w:szCs w:val="28"/>
        </w:rPr>
        <w:br/>
      </w:r>
      <w:r w:rsidRPr="00313538">
        <w:rPr>
          <w:sz w:val="28"/>
          <w:szCs w:val="28"/>
        </w:rPr>
        <w:t xml:space="preserve">№ 209-ФЗ "О развитии малого и среднего предпринимательства в Российской Федерации", пунктом 4 </w:t>
      </w:r>
      <w:hyperlink r:id="rId5" w:history="1">
        <w:r w:rsidRPr="00313538">
          <w:rPr>
            <w:color w:val="000000"/>
            <w:sz w:val="28"/>
            <w:szCs w:val="28"/>
          </w:rPr>
          <w:t>статьи 8</w:t>
        </w:r>
      </w:hyperlink>
      <w:r w:rsidRPr="00313538">
        <w:rPr>
          <w:sz w:val="28"/>
          <w:szCs w:val="28"/>
        </w:rPr>
        <w:t xml:space="preserve"> Федерального закона от 22.07.2008 г № 159-ФЗ "Об особенностях отчуждения недвижимого имущества, находящегося </w:t>
      </w:r>
      <w:r>
        <w:rPr>
          <w:sz w:val="28"/>
          <w:szCs w:val="28"/>
        </w:rPr>
        <w:br/>
      </w:r>
      <w:r w:rsidRPr="00313538">
        <w:rPr>
          <w:sz w:val="28"/>
          <w:szCs w:val="28"/>
        </w:rPr>
        <w:t>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313538">
        <w:rPr>
          <w:sz w:val="28"/>
          <w:szCs w:val="28"/>
        </w:rPr>
        <w:t xml:space="preserve"> Федерации", Федеральным законом от 26.07.2006 г. № 135-ФЗ "О защите конкуренции", постановлением главы администрации МО «Шовгеновский район» от 25.10.2016г. № 349 "О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</w:t>
      </w:r>
      <w:r>
        <w:rPr>
          <w:sz w:val="28"/>
          <w:szCs w:val="28"/>
        </w:rPr>
        <w:t>).</w:t>
      </w:r>
    </w:p>
    <w:p w:rsidR="004E7B76" w:rsidRPr="004E7B76" w:rsidRDefault="004E7B76" w:rsidP="004E7B76">
      <w:pPr>
        <w:ind w:firstLine="708"/>
        <w:jc w:val="both"/>
        <w:rPr>
          <w:sz w:val="28"/>
          <w:szCs w:val="28"/>
        </w:rPr>
      </w:pPr>
      <w:r w:rsidRPr="004E7B76">
        <w:rPr>
          <w:sz w:val="28"/>
          <w:szCs w:val="28"/>
        </w:rPr>
        <w:t>Принятие выше указанного НПА способствует достижению следующих целей:</w:t>
      </w:r>
    </w:p>
    <w:p w:rsidR="004E7B76" w:rsidRPr="004E7B76" w:rsidRDefault="004E7B76" w:rsidP="004E7B76">
      <w:pPr>
        <w:ind w:firstLine="708"/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1) </w:t>
      </w:r>
      <w:r w:rsidR="00737CFD">
        <w:rPr>
          <w:sz w:val="28"/>
          <w:szCs w:val="28"/>
        </w:rPr>
        <w:t>Оказанию имущественной поддержки субъектам</w:t>
      </w:r>
      <w:r w:rsidRPr="00737CFD">
        <w:rPr>
          <w:sz w:val="28"/>
          <w:szCs w:val="28"/>
        </w:rPr>
        <w:t xml:space="preserve"> малого и среднего предпринимательства (далее - СМСП)</w:t>
      </w:r>
      <w:r w:rsidRPr="004E7B76">
        <w:rPr>
          <w:sz w:val="28"/>
          <w:szCs w:val="28"/>
        </w:rPr>
        <w:t>;</w:t>
      </w:r>
    </w:p>
    <w:p w:rsidR="004E7B76" w:rsidRPr="004E7B76" w:rsidRDefault="004E7B76" w:rsidP="004E7B76">
      <w:pPr>
        <w:ind w:firstLine="708"/>
        <w:jc w:val="both"/>
        <w:rPr>
          <w:sz w:val="28"/>
          <w:szCs w:val="28"/>
        </w:rPr>
      </w:pPr>
      <w:bookmarkStart w:id="0" w:name="sub_1332"/>
      <w:r w:rsidRPr="004E7B76">
        <w:rPr>
          <w:sz w:val="28"/>
          <w:szCs w:val="28"/>
        </w:rPr>
        <w:t>2) актуализация НПА;</w:t>
      </w:r>
    </w:p>
    <w:bookmarkEnd w:id="0"/>
    <w:p w:rsidR="004E7B76" w:rsidRPr="004E7B76" w:rsidRDefault="004E7B76" w:rsidP="004E7B76">
      <w:pPr>
        <w:ind w:firstLine="708"/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Предлагаемым правовым регулированием будут затронуты интересы </w:t>
      </w:r>
      <w:r w:rsidRPr="004E7B76">
        <w:rPr>
          <w:rFonts w:eastAsia="Calibri"/>
          <w:sz w:val="28"/>
          <w:szCs w:val="28"/>
          <w:lang w:eastAsia="en-US"/>
        </w:rPr>
        <w:t>Администрации муниципального образования «</w:t>
      </w:r>
      <w:r w:rsidRPr="004E7B76">
        <w:rPr>
          <w:sz w:val="28"/>
          <w:szCs w:val="28"/>
        </w:rPr>
        <w:t>Шовгеновский район</w:t>
      </w:r>
      <w:r w:rsidR="00FA2FE1">
        <w:rPr>
          <w:rFonts w:eastAsia="Calibri"/>
          <w:sz w:val="28"/>
          <w:szCs w:val="28"/>
          <w:lang w:eastAsia="en-US"/>
        </w:rPr>
        <w:t>», СМСП, зарегистрированные</w:t>
      </w:r>
      <w:r w:rsidRPr="004E7B76">
        <w:rPr>
          <w:rFonts w:eastAsia="Calibri"/>
          <w:sz w:val="28"/>
          <w:szCs w:val="28"/>
          <w:lang w:eastAsia="en-US"/>
        </w:rPr>
        <w:t xml:space="preserve"> и</w:t>
      </w:r>
      <w:r w:rsidR="00FA2FE1">
        <w:rPr>
          <w:rFonts w:eastAsia="Calibri"/>
          <w:sz w:val="28"/>
          <w:szCs w:val="28"/>
          <w:lang w:eastAsia="en-US"/>
        </w:rPr>
        <w:t xml:space="preserve"> осуществляющие</w:t>
      </w:r>
      <w:r w:rsidRPr="004E7B76">
        <w:rPr>
          <w:rFonts w:eastAsia="Calibri"/>
          <w:sz w:val="28"/>
          <w:szCs w:val="28"/>
          <w:lang w:eastAsia="en-US"/>
        </w:rPr>
        <w:t xml:space="preserve"> предпринимательскую деятельность </w:t>
      </w:r>
      <w:r w:rsidR="00FA2FE1">
        <w:rPr>
          <w:rFonts w:eastAsia="Calibri"/>
          <w:sz w:val="28"/>
          <w:szCs w:val="28"/>
          <w:lang w:eastAsia="en-US"/>
        </w:rPr>
        <w:br/>
      </w:r>
      <w:r w:rsidRPr="004E7B76">
        <w:rPr>
          <w:rFonts w:eastAsia="Calibri"/>
          <w:sz w:val="28"/>
          <w:szCs w:val="28"/>
          <w:lang w:eastAsia="en-US"/>
        </w:rPr>
        <w:t>на территории муниципального образования «</w:t>
      </w:r>
      <w:r w:rsidRPr="004E7B76">
        <w:rPr>
          <w:sz w:val="28"/>
          <w:szCs w:val="28"/>
        </w:rPr>
        <w:t>Шовгеновский район</w:t>
      </w:r>
      <w:r w:rsidRPr="004E7B76">
        <w:rPr>
          <w:rFonts w:eastAsia="Calibri"/>
          <w:sz w:val="28"/>
          <w:szCs w:val="28"/>
          <w:lang w:eastAsia="en-US"/>
        </w:rPr>
        <w:t>».</w:t>
      </w:r>
    </w:p>
    <w:p w:rsidR="004E7B76" w:rsidRPr="004E7B76" w:rsidRDefault="004E7B76" w:rsidP="004E7B76">
      <w:pPr>
        <w:jc w:val="both"/>
        <w:rPr>
          <w:sz w:val="28"/>
          <w:szCs w:val="28"/>
        </w:rPr>
      </w:pPr>
      <w:bookmarkStart w:id="1" w:name="sub_1304"/>
      <w:r w:rsidRPr="004E7B76">
        <w:rPr>
          <w:color w:val="FF0000"/>
          <w:sz w:val="28"/>
          <w:szCs w:val="28"/>
        </w:rPr>
        <w:t xml:space="preserve">            </w:t>
      </w:r>
      <w:r w:rsidRPr="004E7B76">
        <w:rPr>
          <w:sz w:val="28"/>
          <w:szCs w:val="28"/>
        </w:rPr>
        <w:t xml:space="preserve">Перечень лиц, на которые распространяется регулирование </w:t>
      </w:r>
      <w:proofErr w:type="gramStart"/>
      <w:r w:rsidRPr="004E7B76">
        <w:rPr>
          <w:sz w:val="28"/>
          <w:szCs w:val="28"/>
        </w:rPr>
        <w:t>разрабатываемого</w:t>
      </w:r>
      <w:proofErr w:type="gramEnd"/>
      <w:r w:rsidRPr="004E7B76">
        <w:rPr>
          <w:sz w:val="28"/>
          <w:szCs w:val="28"/>
        </w:rPr>
        <w:t xml:space="preserve"> НПА: Администрация муниципального образования «Шовгеновский район», СМСП.</w:t>
      </w:r>
    </w:p>
    <w:p w:rsidR="004E7B76" w:rsidRPr="004E7B76" w:rsidRDefault="004E7B76" w:rsidP="004E7B76">
      <w:pPr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           На реализацию данного правового регулирования не требуется затрат местного бюджета, а так же затрат СМСП.</w:t>
      </w:r>
    </w:p>
    <w:p w:rsidR="004E7B76" w:rsidRPr="004E7B76" w:rsidRDefault="004E7B76" w:rsidP="004E7B76">
      <w:pPr>
        <w:ind w:firstLine="708"/>
        <w:jc w:val="both"/>
        <w:rPr>
          <w:spacing w:val="-5"/>
          <w:sz w:val="28"/>
          <w:szCs w:val="28"/>
        </w:rPr>
      </w:pPr>
      <w:r w:rsidRPr="004E7B76">
        <w:rPr>
          <w:spacing w:val="-5"/>
          <w:sz w:val="28"/>
          <w:szCs w:val="28"/>
        </w:rPr>
        <w:t xml:space="preserve"> 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4E7B76" w:rsidRPr="004E7B76" w:rsidRDefault="004E7B76" w:rsidP="004E7B76">
      <w:pPr>
        <w:ind w:firstLine="708"/>
        <w:jc w:val="both"/>
        <w:rPr>
          <w:spacing w:val="-5"/>
          <w:sz w:val="28"/>
          <w:szCs w:val="28"/>
        </w:rPr>
      </w:pPr>
      <w:r w:rsidRPr="004E7B76">
        <w:rPr>
          <w:spacing w:val="-5"/>
          <w:sz w:val="28"/>
          <w:szCs w:val="28"/>
        </w:rPr>
        <w:t>Риски решения проблем предложенным способом регулирования и риски негативных последствий отсутствуют.</w:t>
      </w:r>
    </w:p>
    <w:p w:rsidR="004E7B76" w:rsidRPr="004E7B76" w:rsidRDefault="004E7B76" w:rsidP="004E7B76">
      <w:pPr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          Предполагаемый срок вступления в силу: </w:t>
      </w:r>
      <w:r w:rsidR="00737CFD">
        <w:rPr>
          <w:sz w:val="28"/>
          <w:szCs w:val="28"/>
        </w:rPr>
        <w:t>09.04.2018</w:t>
      </w:r>
      <w:r w:rsidRPr="004E7B76">
        <w:rPr>
          <w:sz w:val="28"/>
          <w:szCs w:val="28"/>
        </w:rPr>
        <w:t>. Необходимость установления переходного периода и отсрочка вступления в силу проекта НПА отсутствует.</w:t>
      </w:r>
    </w:p>
    <w:p w:rsidR="004E7B76" w:rsidRPr="004E7B76" w:rsidRDefault="004E7B76" w:rsidP="004E7B76">
      <w:pPr>
        <w:jc w:val="both"/>
        <w:rPr>
          <w:color w:val="FF0000"/>
          <w:sz w:val="28"/>
          <w:szCs w:val="28"/>
        </w:rPr>
      </w:pPr>
      <w:r w:rsidRPr="004E7B76">
        <w:rPr>
          <w:color w:val="FF0000"/>
          <w:sz w:val="28"/>
          <w:szCs w:val="28"/>
        </w:rPr>
        <w:lastRenderedPageBreak/>
        <w:t xml:space="preserve">          </w:t>
      </w:r>
      <w:r w:rsidRPr="004E7B76">
        <w:rPr>
          <w:sz w:val="28"/>
          <w:szCs w:val="28"/>
        </w:rPr>
        <w:t>Эффективность данного способа регулирования определяется качественными и количественными показателями обращений с инициативой принятия участия в Конкурсе.</w:t>
      </w:r>
    </w:p>
    <w:p w:rsidR="004E7B76" w:rsidRPr="004E7B76" w:rsidRDefault="004E7B76" w:rsidP="004E7B76">
      <w:pPr>
        <w:jc w:val="both"/>
        <w:rPr>
          <w:color w:val="FF0000"/>
          <w:sz w:val="28"/>
          <w:szCs w:val="28"/>
        </w:rPr>
      </w:pPr>
      <w:r w:rsidRPr="004E7B76">
        <w:rPr>
          <w:color w:val="FF0000"/>
          <w:sz w:val="28"/>
          <w:szCs w:val="28"/>
        </w:rPr>
        <w:t xml:space="preserve">          </w:t>
      </w:r>
      <w:r w:rsidRPr="004E7B76">
        <w:rPr>
          <w:sz w:val="28"/>
          <w:szCs w:val="28"/>
        </w:rPr>
        <w:t>Для достижения заявленных целей регулирования дополнительных организационно-технических, методологических, информаци</w:t>
      </w:r>
      <w:r w:rsidR="009826FD">
        <w:rPr>
          <w:sz w:val="28"/>
          <w:szCs w:val="28"/>
        </w:rPr>
        <w:t>онных и иных мероприятий, кроме тех, что</w:t>
      </w:r>
      <w:r w:rsidRPr="004E7B76">
        <w:rPr>
          <w:sz w:val="28"/>
          <w:szCs w:val="28"/>
        </w:rPr>
        <w:t xml:space="preserve"> предусмотре</w:t>
      </w:r>
      <w:r w:rsidR="009826FD">
        <w:rPr>
          <w:sz w:val="28"/>
          <w:szCs w:val="28"/>
        </w:rPr>
        <w:t>н</w:t>
      </w:r>
      <w:r w:rsidRPr="004E7B76">
        <w:rPr>
          <w:sz w:val="28"/>
          <w:szCs w:val="28"/>
        </w:rPr>
        <w:t>ы для вступления в силу НПА</w:t>
      </w:r>
      <w:r w:rsidR="009826FD">
        <w:rPr>
          <w:sz w:val="28"/>
          <w:szCs w:val="28"/>
        </w:rPr>
        <w:t>,</w:t>
      </w:r>
      <w:r w:rsidRPr="004E7B76">
        <w:rPr>
          <w:sz w:val="28"/>
          <w:szCs w:val="28"/>
        </w:rPr>
        <w:t xml:space="preserve"> </w:t>
      </w:r>
      <w:r w:rsidR="00737CFD">
        <w:rPr>
          <w:sz w:val="28"/>
          <w:szCs w:val="28"/>
        </w:rPr>
        <w:br/>
      </w:r>
      <w:r w:rsidRPr="004E7B76">
        <w:rPr>
          <w:sz w:val="28"/>
          <w:szCs w:val="28"/>
        </w:rPr>
        <w:t>не предложено.</w:t>
      </w:r>
    </w:p>
    <w:p w:rsidR="004E7B76" w:rsidRPr="004E7B76" w:rsidRDefault="004E7B76" w:rsidP="004E7B76">
      <w:pPr>
        <w:tabs>
          <w:tab w:val="left" w:pos="735"/>
        </w:tabs>
        <w:jc w:val="both"/>
        <w:rPr>
          <w:sz w:val="28"/>
          <w:szCs w:val="28"/>
        </w:rPr>
      </w:pPr>
      <w:r w:rsidRPr="004E7B76">
        <w:rPr>
          <w:color w:val="FF0000"/>
          <w:sz w:val="28"/>
          <w:szCs w:val="28"/>
        </w:rPr>
        <w:tab/>
      </w:r>
      <w:r w:rsidRPr="004E7B76">
        <w:rPr>
          <w:sz w:val="28"/>
          <w:szCs w:val="28"/>
        </w:rPr>
        <w:t xml:space="preserve">Уведомление о разработке проекта НПА размещено с </w:t>
      </w:r>
      <w:r w:rsidR="00737CFD">
        <w:rPr>
          <w:sz w:val="28"/>
          <w:szCs w:val="28"/>
        </w:rPr>
        <w:t>07.03.2018</w:t>
      </w:r>
      <w:r w:rsidRPr="004E7B76">
        <w:rPr>
          <w:sz w:val="28"/>
          <w:szCs w:val="28"/>
        </w:rPr>
        <w:t xml:space="preserve"> года </w:t>
      </w:r>
      <w:r w:rsidR="00737CFD">
        <w:rPr>
          <w:sz w:val="28"/>
          <w:szCs w:val="28"/>
        </w:rPr>
        <w:br/>
        <w:t>на официальном сайте а</w:t>
      </w:r>
      <w:bookmarkStart w:id="2" w:name="_GoBack"/>
      <w:bookmarkEnd w:id="2"/>
      <w:r w:rsidRPr="004E7B76">
        <w:rPr>
          <w:sz w:val="28"/>
          <w:szCs w:val="28"/>
        </w:rPr>
        <w:t>дминистрации муниципального образования «Шовгеновский район»</w:t>
      </w:r>
      <w:r w:rsidRPr="004E7B76">
        <w:rPr>
          <w:i/>
          <w:sz w:val="28"/>
          <w:szCs w:val="28"/>
        </w:rPr>
        <w:t xml:space="preserve"> </w:t>
      </w:r>
      <w:hyperlink r:id="rId6" w:history="1">
        <w:r w:rsidRPr="004E7B76">
          <w:rPr>
            <w:i/>
            <w:sz w:val="28"/>
            <w:szCs w:val="28"/>
            <w:u w:val="single"/>
            <w:lang w:val="en-US"/>
          </w:rPr>
          <w:t>www</w:t>
        </w:r>
        <w:r w:rsidRPr="004E7B76">
          <w:rPr>
            <w:i/>
            <w:sz w:val="28"/>
            <w:szCs w:val="28"/>
            <w:u w:val="single"/>
          </w:rPr>
          <w:t>.</w:t>
        </w:r>
        <w:proofErr w:type="spellStart"/>
        <w:r w:rsidRPr="004E7B76">
          <w:rPr>
            <w:i/>
            <w:sz w:val="28"/>
            <w:szCs w:val="28"/>
            <w:u w:val="single"/>
            <w:lang w:val="en-US"/>
          </w:rPr>
          <w:t>shovgen</w:t>
        </w:r>
        <w:proofErr w:type="spellEnd"/>
        <w:r w:rsidRPr="004E7B76">
          <w:rPr>
            <w:i/>
            <w:sz w:val="28"/>
            <w:szCs w:val="28"/>
            <w:u w:val="single"/>
          </w:rPr>
          <w:t>880.</w:t>
        </w:r>
        <w:proofErr w:type="spellStart"/>
        <w:r w:rsidRPr="004E7B76">
          <w:rPr>
            <w:i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E7B76">
        <w:rPr>
          <w:sz w:val="28"/>
          <w:szCs w:val="28"/>
        </w:rPr>
        <w:t xml:space="preserve">  в разделе Оценка регулирующего воздействия. Срок предоставления предложений по размещению уведомления до </w:t>
      </w:r>
      <w:r w:rsidR="00737CFD">
        <w:rPr>
          <w:sz w:val="28"/>
          <w:szCs w:val="28"/>
        </w:rPr>
        <w:t>15.03.2018</w:t>
      </w:r>
      <w:r w:rsidRPr="004E7B76">
        <w:rPr>
          <w:sz w:val="28"/>
          <w:szCs w:val="28"/>
        </w:rPr>
        <w:t xml:space="preserve"> г.</w:t>
      </w:r>
    </w:p>
    <w:bookmarkEnd w:id="1"/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color w:val="FF0000"/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9F29F1" w:rsidRPr="00773EB4" w:rsidRDefault="009F29F1" w:rsidP="009F29F1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 w:rsidRPr="00773EB4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начальника управления</w:t>
      </w: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и торговли</w:t>
      </w:r>
    </w:p>
    <w:p w:rsidR="00FF1540" w:rsidRPr="00773EB4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73EB4">
        <w:rPr>
          <w:sz w:val="28"/>
          <w:szCs w:val="28"/>
        </w:rPr>
        <w:t xml:space="preserve">МО «Шовгеновский район»       </w:t>
      </w:r>
      <w:r>
        <w:rPr>
          <w:sz w:val="28"/>
          <w:szCs w:val="28"/>
        </w:rPr>
        <w:t xml:space="preserve">                 </w:t>
      </w:r>
      <w:r w:rsidR="009826F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73EB4">
        <w:rPr>
          <w:sz w:val="28"/>
          <w:szCs w:val="28"/>
        </w:rPr>
        <w:t xml:space="preserve">  </w:t>
      </w:r>
      <w:r w:rsidR="009826FD">
        <w:rPr>
          <w:sz w:val="28"/>
          <w:szCs w:val="28"/>
        </w:rPr>
        <w:t>А.Н. Сетов</w:t>
      </w:r>
    </w:p>
    <w:p w:rsidR="00AC06D1" w:rsidRDefault="00AC06D1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Pr="00AD733D" w:rsidRDefault="005F6498" w:rsidP="008A00EB">
      <w:pPr>
        <w:jc w:val="both"/>
        <w:rPr>
          <w:sz w:val="28"/>
          <w:szCs w:val="28"/>
        </w:rPr>
      </w:pPr>
    </w:p>
    <w:sectPr w:rsidR="005F6498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26CA0"/>
    <w:rsid w:val="00050EC1"/>
    <w:rsid w:val="00062A95"/>
    <w:rsid w:val="000705FE"/>
    <w:rsid w:val="000B6DB4"/>
    <w:rsid w:val="00147B30"/>
    <w:rsid w:val="00171785"/>
    <w:rsid w:val="001F0EA5"/>
    <w:rsid w:val="0021031D"/>
    <w:rsid w:val="002614CB"/>
    <w:rsid w:val="002B53B0"/>
    <w:rsid w:val="003059E9"/>
    <w:rsid w:val="00313538"/>
    <w:rsid w:val="003136D2"/>
    <w:rsid w:val="00330528"/>
    <w:rsid w:val="00375349"/>
    <w:rsid w:val="00391B8E"/>
    <w:rsid w:val="003F2823"/>
    <w:rsid w:val="00471CAE"/>
    <w:rsid w:val="00496F53"/>
    <w:rsid w:val="004C2653"/>
    <w:rsid w:val="004C278B"/>
    <w:rsid w:val="004D40A4"/>
    <w:rsid w:val="004E7B76"/>
    <w:rsid w:val="00562E2C"/>
    <w:rsid w:val="00587053"/>
    <w:rsid w:val="005F6498"/>
    <w:rsid w:val="00622E48"/>
    <w:rsid w:val="00652113"/>
    <w:rsid w:val="00677F2C"/>
    <w:rsid w:val="00685095"/>
    <w:rsid w:val="006936D7"/>
    <w:rsid w:val="006E4241"/>
    <w:rsid w:val="00737CFD"/>
    <w:rsid w:val="00761BB0"/>
    <w:rsid w:val="00773EB4"/>
    <w:rsid w:val="0088718C"/>
    <w:rsid w:val="008A00EB"/>
    <w:rsid w:val="008E0B18"/>
    <w:rsid w:val="008F15E1"/>
    <w:rsid w:val="008F5A88"/>
    <w:rsid w:val="00900136"/>
    <w:rsid w:val="0090018A"/>
    <w:rsid w:val="0091757A"/>
    <w:rsid w:val="009555FF"/>
    <w:rsid w:val="00963679"/>
    <w:rsid w:val="009826FD"/>
    <w:rsid w:val="009F29F1"/>
    <w:rsid w:val="00A05777"/>
    <w:rsid w:val="00AC06D1"/>
    <w:rsid w:val="00AD733D"/>
    <w:rsid w:val="00B1348B"/>
    <w:rsid w:val="00B31253"/>
    <w:rsid w:val="00BA569D"/>
    <w:rsid w:val="00BA6036"/>
    <w:rsid w:val="00C35D9F"/>
    <w:rsid w:val="00C56EAD"/>
    <w:rsid w:val="00C62F8E"/>
    <w:rsid w:val="00D80658"/>
    <w:rsid w:val="00D8127C"/>
    <w:rsid w:val="00DD709D"/>
    <w:rsid w:val="00E061CA"/>
    <w:rsid w:val="00E333BA"/>
    <w:rsid w:val="00E42EE9"/>
    <w:rsid w:val="00E4616D"/>
    <w:rsid w:val="00F047F6"/>
    <w:rsid w:val="00F30EEE"/>
    <w:rsid w:val="00F3342C"/>
    <w:rsid w:val="00FA2FE1"/>
    <w:rsid w:val="00FA4515"/>
    <w:rsid w:val="00FC4CC6"/>
    <w:rsid w:val="00FD3CB1"/>
    <w:rsid w:val="00FE75AB"/>
    <w:rsid w:val="00FF1540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ovgen880.ru" TargetMode="External"/><Relationship Id="rId5" Type="http://schemas.openxmlformats.org/officeDocument/2006/relationships/hyperlink" Target="garantF1://12061610.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6</cp:revision>
  <cp:lastPrinted>2016-12-20T11:08:00Z</cp:lastPrinted>
  <dcterms:created xsi:type="dcterms:W3CDTF">2018-03-20T06:33:00Z</dcterms:created>
  <dcterms:modified xsi:type="dcterms:W3CDTF">2018-03-20T12:31:00Z</dcterms:modified>
</cp:coreProperties>
</file>