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9749EA" w:rsidRPr="00010FF5" w:rsidTr="000162B1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49EA" w:rsidRPr="00010FF5" w:rsidRDefault="009749EA" w:rsidP="000162B1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49EA" w:rsidRPr="00010FF5" w:rsidRDefault="009749EA" w:rsidP="000162B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EEA6499" wp14:editId="512207F0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49EA" w:rsidRPr="00010FF5" w:rsidRDefault="009749EA" w:rsidP="000162B1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9749EA" w:rsidRPr="00752DB1" w:rsidRDefault="009749EA" w:rsidP="009749EA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752DB1">
        <w:rPr>
          <w:sz w:val="32"/>
          <w:szCs w:val="32"/>
        </w:rPr>
        <w:t>ПОСТАНОВЛЕНИ</w:t>
      </w:r>
      <w:r>
        <w:rPr>
          <w:sz w:val="32"/>
          <w:szCs w:val="32"/>
        </w:rPr>
        <w:t>Е</w:t>
      </w:r>
    </w:p>
    <w:p w:rsidR="009749EA" w:rsidRPr="00752DB1" w:rsidRDefault="009749EA" w:rsidP="009749EA">
      <w:pPr>
        <w:jc w:val="center"/>
        <w:rPr>
          <w:szCs w:val="28"/>
          <w:u w:val="single"/>
        </w:rPr>
      </w:pPr>
      <w:r w:rsidRPr="00752DB1">
        <w:rPr>
          <w:szCs w:val="28"/>
        </w:rPr>
        <w:t xml:space="preserve">от </w:t>
      </w:r>
      <w:r w:rsidR="00737C14">
        <w:rPr>
          <w:szCs w:val="28"/>
        </w:rPr>
        <w:t>17.07.2025</w:t>
      </w:r>
      <w:r w:rsidRPr="00752DB1">
        <w:rPr>
          <w:szCs w:val="28"/>
        </w:rPr>
        <w:t xml:space="preserve"> г. № </w:t>
      </w:r>
      <w:r w:rsidR="00737C14">
        <w:rPr>
          <w:szCs w:val="28"/>
        </w:rPr>
        <w:t>280</w:t>
      </w:r>
      <w:bookmarkStart w:id="0" w:name="_GoBack"/>
      <w:bookmarkEnd w:id="0"/>
    </w:p>
    <w:p w:rsidR="009749EA" w:rsidRDefault="009749EA" w:rsidP="009749EA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</w:p>
    <w:p w:rsidR="009749EA" w:rsidRPr="001331BA" w:rsidRDefault="009749EA" w:rsidP="009749EA">
      <w:pPr>
        <w:jc w:val="center"/>
        <w:rPr>
          <w:szCs w:val="28"/>
        </w:rPr>
      </w:pPr>
    </w:p>
    <w:p w:rsidR="009749EA" w:rsidRPr="001331BA" w:rsidRDefault="009749EA" w:rsidP="009749EA">
      <w:pPr>
        <w:jc w:val="both"/>
        <w:rPr>
          <w:szCs w:val="28"/>
        </w:rPr>
      </w:pPr>
      <w:r>
        <w:rPr>
          <w:szCs w:val="28"/>
        </w:rPr>
        <w:t>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20.02.2025г. №62</w:t>
      </w:r>
      <w:r w:rsidRPr="00AD3289">
        <w:rPr>
          <w:szCs w:val="28"/>
        </w:rPr>
        <w:t xml:space="preserve"> </w:t>
      </w:r>
      <w:r>
        <w:rPr>
          <w:szCs w:val="28"/>
        </w:rPr>
        <w:t>«</w:t>
      </w:r>
      <w:r w:rsidRPr="00477713">
        <w:rPr>
          <w:szCs w:val="28"/>
        </w:rPr>
        <w:t>О внесении изменений в  постановление от  15.04.2024 г. № 160 «Об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477713">
        <w:rPr>
          <w:color w:val="000000"/>
          <w:szCs w:val="28"/>
        </w:rPr>
        <w:t>Предоставление разрешения на условно разрешенный вид использования земельного участка, объекта капитального строительства</w:t>
      </w:r>
      <w:r w:rsidRPr="00477713">
        <w:rPr>
          <w:szCs w:val="28"/>
        </w:rPr>
        <w:t>»</w:t>
      </w:r>
      <w:r>
        <w:rPr>
          <w:szCs w:val="28"/>
        </w:rPr>
        <w:t>.</w:t>
      </w:r>
    </w:p>
    <w:p w:rsidR="009749EA" w:rsidRPr="00DC4EA2" w:rsidRDefault="009749EA" w:rsidP="009749EA">
      <w:pPr>
        <w:jc w:val="both"/>
        <w:rPr>
          <w:szCs w:val="28"/>
        </w:rPr>
      </w:pPr>
      <w:r w:rsidRPr="00DC4EA2">
        <w:rPr>
          <w:szCs w:val="28"/>
        </w:rPr>
        <w:t xml:space="preserve">       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9749EA" w:rsidRPr="00510711" w:rsidRDefault="009749EA" w:rsidP="009749EA">
      <w:pPr>
        <w:ind w:firstLine="709"/>
        <w:jc w:val="both"/>
        <w:rPr>
          <w:sz w:val="6"/>
          <w:szCs w:val="6"/>
        </w:rPr>
      </w:pPr>
    </w:p>
    <w:p w:rsidR="009749EA" w:rsidRDefault="009749EA" w:rsidP="009749EA">
      <w:pPr>
        <w:ind w:firstLine="709"/>
        <w:jc w:val="center"/>
        <w:rPr>
          <w:szCs w:val="28"/>
        </w:rPr>
      </w:pPr>
      <w:r w:rsidRPr="00920379">
        <w:rPr>
          <w:szCs w:val="28"/>
        </w:rPr>
        <w:t>ПОСТАНОВ</w:t>
      </w:r>
      <w:r>
        <w:rPr>
          <w:szCs w:val="28"/>
        </w:rPr>
        <w:t>ИЛ</w:t>
      </w:r>
      <w:r w:rsidRPr="00920379">
        <w:rPr>
          <w:szCs w:val="28"/>
        </w:rPr>
        <w:t>:</w:t>
      </w:r>
    </w:p>
    <w:p w:rsidR="008B50E2" w:rsidRPr="009749EA" w:rsidRDefault="008B50E2" w:rsidP="009749EA">
      <w:pPr>
        <w:ind w:firstLine="709"/>
        <w:jc w:val="center"/>
        <w:rPr>
          <w:szCs w:val="28"/>
        </w:rPr>
      </w:pPr>
    </w:p>
    <w:p w:rsidR="009749EA" w:rsidRPr="008B50E2" w:rsidRDefault="009749EA" w:rsidP="009749EA">
      <w:pPr>
        <w:numPr>
          <w:ilvl w:val="0"/>
          <w:numId w:val="1"/>
        </w:numPr>
        <w:ind w:left="709" w:hanging="567"/>
        <w:jc w:val="both"/>
        <w:rPr>
          <w:sz w:val="24"/>
          <w:szCs w:val="24"/>
        </w:rPr>
      </w:pPr>
      <w:r w:rsidRPr="008B50E2">
        <w:rPr>
          <w:sz w:val="24"/>
          <w:szCs w:val="24"/>
        </w:rPr>
        <w:t>Внести в постановление от 20.02.2025г. №62 «О внесении изменений в  постановление от  15.04.2024 г. № 160 «Об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8B50E2">
        <w:rPr>
          <w:color w:val="000000"/>
          <w:sz w:val="24"/>
          <w:szCs w:val="24"/>
        </w:rPr>
        <w:t>Предоставление разрешения на условно разрешенный вид использования земельного участка, объекта капитального строительства</w:t>
      </w:r>
      <w:r w:rsidRPr="008B50E2">
        <w:rPr>
          <w:sz w:val="24"/>
          <w:szCs w:val="24"/>
        </w:rPr>
        <w:t>» внести следующие изменения:</w:t>
      </w:r>
    </w:p>
    <w:p w:rsidR="009749EA" w:rsidRPr="008B50E2" w:rsidRDefault="009749EA" w:rsidP="009749EA">
      <w:pPr>
        <w:ind w:left="709"/>
        <w:jc w:val="both"/>
        <w:rPr>
          <w:sz w:val="24"/>
          <w:szCs w:val="24"/>
        </w:rPr>
      </w:pPr>
      <w:r w:rsidRPr="008B50E2">
        <w:rPr>
          <w:sz w:val="24"/>
          <w:szCs w:val="24"/>
        </w:rPr>
        <w:t>Пункт четвертый постановления читать в следующей редакции:  «Настоящее постановление вступает в силу после его официального опубликования».</w:t>
      </w:r>
    </w:p>
    <w:p w:rsidR="009749EA" w:rsidRPr="008B50E2" w:rsidRDefault="009749EA" w:rsidP="009749EA">
      <w:pPr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8B50E2">
        <w:rPr>
          <w:sz w:val="24"/>
          <w:szCs w:val="24"/>
        </w:rPr>
        <w:t>Настоящее постановление опубликовать в районной газете «Газета Заря» и разместить на официальном сайте администрации муниципального образования «Шовгеновский район» в сети Интернет.</w:t>
      </w:r>
    </w:p>
    <w:p w:rsidR="009749EA" w:rsidRPr="008B50E2" w:rsidRDefault="009749EA" w:rsidP="009749EA">
      <w:pPr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proofErr w:type="gramStart"/>
      <w:r w:rsidRPr="008B50E2">
        <w:rPr>
          <w:sz w:val="24"/>
          <w:szCs w:val="24"/>
        </w:rPr>
        <w:t>Контроль за</w:t>
      </w:r>
      <w:proofErr w:type="gramEnd"/>
      <w:r w:rsidRPr="008B50E2">
        <w:rPr>
          <w:sz w:val="24"/>
          <w:szCs w:val="24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муниципального образования  «Шовгеновский район». </w:t>
      </w:r>
    </w:p>
    <w:p w:rsidR="009749EA" w:rsidRPr="008B50E2" w:rsidRDefault="009749EA" w:rsidP="009749EA">
      <w:pPr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8B50E2">
        <w:rPr>
          <w:sz w:val="24"/>
          <w:szCs w:val="24"/>
        </w:rPr>
        <w:t>Настоящее постановление вступает в силу после его официального             опубликования.</w:t>
      </w:r>
    </w:p>
    <w:p w:rsidR="009749EA" w:rsidRDefault="009749EA" w:rsidP="009749EA">
      <w:pPr>
        <w:rPr>
          <w:szCs w:val="2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9749EA" w:rsidTr="000162B1">
        <w:tc>
          <w:tcPr>
            <w:tcW w:w="5211" w:type="dxa"/>
            <w:vAlign w:val="bottom"/>
            <w:hideMark/>
          </w:tcPr>
          <w:p w:rsidR="009749EA" w:rsidRDefault="009749EA" w:rsidP="000162B1">
            <w:r>
              <w:t xml:space="preserve">Глава </w:t>
            </w:r>
          </w:p>
          <w:p w:rsidR="009749EA" w:rsidRDefault="009749EA" w:rsidP="000162B1">
            <w:r>
              <w:t xml:space="preserve">муниципального образования  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9749EA" w:rsidRDefault="009749EA" w:rsidP="000162B1"/>
        </w:tc>
        <w:tc>
          <w:tcPr>
            <w:tcW w:w="2693" w:type="dxa"/>
            <w:vAlign w:val="bottom"/>
            <w:hideMark/>
          </w:tcPr>
          <w:p w:rsidR="009749EA" w:rsidRDefault="009749EA" w:rsidP="000162B1">
            <w:pPr>
              <w:tabs>
                <w:tab w:val="left" w:pos="7513"/>
              </w:tabs>
              <w:jc w:val="right"/>
            </w:pPr>
            <w:r>
              <w:t>Р. Р. Аутлев</w:t>
            </w:r>
          </w:p>
        </w:tc>
      </w:tr>
    </w:tbl>
    <w:p w:rsidR="006E209D" w:rsidRDefault="006E209D"/>
    <w:sectPr w:rsidR="006E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EA"/>
    <w:rsid w:val="001675FF"/>
    <w:rsid w:val="001D7C49"/>
    <w:rsid w:val="006E209D"/>
    <w:rsid w:val="00737C14"/>
    <w:rsid w:val="008B50E2"/>
    <w:rsid w:val="0097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9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2025-07-16T08:18:00Z</dcterms:created>
  <dcterms:modified xsi:type="dcterms:W3CDTF">2025-07-18T12:52:00Z</dcterms:modified>
</cp:coreProperties>
</file>