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5126" w:type="dxa"/>
        <w:jc w:val="center"/>
        <w:tblLayout w:type="fixed"/>
        <w:tblLook w:val="0000" w:firstRow="0" w:lastRow="0" w:firstColumn="0" w:lastColumn="0" w:noHBand="0" w:noVBand="0"/>
      </w:tblPr>
      <w:tblGrid>
        <w:gridCol w:w="38"/>
        <w:gridCol w:w="3756"/>
        <w:gridCol w:w="354"/>
        <w:gridCol w:w="1843"/>
        <w:gridCol w:w="1883"/>
        <w:gridCol w:w="1944"/>
        <w:gridCol w:w="3827"/>
        <w:gridCol w:w="3827"/>
        <w:gridCol w:w="3827"/>
        <w:gridCol w:w="3827"/>
      </w:tblGrid>
      <w:tr w:rsidR="00FE4D9B" w:rsidTr="00F25ED9">
        <w:trPr>
          <w:gridAfter w:val="5"/>
          <w:wAfter w:w="17252" w:type="dxa"/>
          <w:jc w:val="center"/>
        </w:trPr>
        <w:tc>
          <w:tcPr>
            <w:tcW w:w="3794" w:type="dxa"/>
            <w:gridSpan w:val="2"/>
          </w:tcPr>
          <w:p w:rsidR="00FE4D9B" w:rsidRDefault="00FE4D9B" w:rsidP="00AD535F">
            <w:pPr>
              <w:rPr>
                <w:b/>
                <w:sz w:val="20"/>
              </w:rPr>
            </w:pPr>
          </w:p>
        </w:tc>
        <w:tc>
          <w:tcPr>
            <w:tcW w:w="4080" w:type="dxa"/>
            <w:gridSpan w:val="3"/>
          </w:tcPr>
          <w:p w:rsidR="00FE4D9B" w:rsidRDefault="00FE4D9B" w:rsidP="00FE4D9B">
            <w:pPr>
              <w:rPr>
                <w:b/>
                <w:sz w:val="22"/>
              </w:rPr>
            </w:pPr>
            <w:r>
              <w:rPr>
                <w:b/>
                <w:sz w:val="22"/>
              </w:rPr>
              <w:t xml:space="preserve"> </w:t>
            </w:r>
          </w:p>
          <w:p w:rsidR="00FE4D9B" w:rsidRDefault="00FE4D9B" w:rsidP="00324019">
            <w:pPr>
              <w:pStyle w:val="3"/>
            </w:pPr>
          </w:p>
        </w:tc>
      </w:tr>
      <w:tr w:rsidR="00BF5C2D" w:rsidRPr="005E1D41" w:rsidTr="00F25ED9">
        <w:tblPrEx>
          <w:jc w:val="left"/>
          <w:tblBorders>
            <w:bottom w:val="single" w:sz="12" w:space="0" w:color="auto"/>
          </w:tblBorders>
          <w:tblCellMar>
            <w:left w:w="70" w:type="dxa"/>
            <w:right w:w="70" w:type="dxa"/>
          </w:tblCellMar>
          <w:tblLook w:val="00A0" w:firstRow="1" w:lastRow="0" w:firstColumn="1" w:lastColumn="0" w:noHBand="0" w:noVBand="0"/>
        </w:tblPrEx>
        <w:trPr>
          <w:gridBefore w:val="1"/>
          <w:wBefore w:w="38" w:type="dxa"/>
          <w:cantSplit/>
          <w:trHeight w:val="2145"/>
        </w:trPr>
        <w:tc>
          <w:tcPr>
            <w:tcW w:w="4110" w:type="dxa"/>
            <w:gridSpan w:val="2"/>
            <w:tcBorders>
              <w:top w:val="nil"/>
              <w:left w:val="nil"/>
              <w:bottom w:val="nil"/>
              <w:right w:val="nil"/>
            </w:tcBorders>
          </w:tcPr>
          <w:p w:rsidR="00BF5C2D" w:rsidRPr="005E1D41" w:rsidRDefault="00BF5C2D" w:rsidP="00AB0D93">
            <w:pPr>
              <w:keepNext/>
              <w:spacing w:before="120" w:line="20" w:lineRule="atLeast"/>
              <w:ind w:hanging="48"/>
              <w:jc w:val="center"/>
              <w:outlineLvl w:val="4"/>
              <w:rPr>
                <w:b/>
                <w:i/>
              </w:rPr>
            </w:pPr>
            <w:r w:rsidRPr="005E1D41">
              <w:rPr>
                <w:b/>
                <w:i/>
              </w:rPr>
              <w:t>РЕСПУБЛИКА АДЫГЕЯ</w:t>
            </w:r>
          </w:p>
          <w:p w:rsidR="00BF5C2D" w:rsidRPr="005E1D41" w:rsidRDefault="00BF5C2D" w:rsidP="00AB0D93">
            <w:pPr>
              <w:spacing w:line="20" w:lineRule="atLeast"/>
              <w:ind w:firstLine="130"/>
              <w:jc w:val="center"/>
              <w:rPr>
                <w:rFonts w:eastAsia="Calibri"/>
                <w:b/>
                <w:i/>
                <w:szCs w:val="28"/>
              </w:rPr>
            </w:pPr>
            <w:r w:rsidRPr="005E1D41">
              <w:rPr>
                <w:rFonts w:eastAsia="Calibri"/>
                <w:b/>
                <w:i/>
                <w:szCs w:val="28"/>
              </w:rPr>
              <w:t>Администрация</w:t>
            </w:r>
          </w:p>
          <w:p w:rsidR="00BF5C2D" w:rsidRPr="005E1D41" w:rsidRDefault="00BF5C2D" w:rsidP="00AB0D93">
            <w:pPr>
              <w:spacing w:line="20" w:lineRule="atLeast"/>
              <w:ind w:hanging="70"/>
              <w:jc w:val="center"/>
              <w:rPr>
                <w:rFonts w:eastAsia="Calibri"/>
                <w:b/>
                <w:i/>
                <w:szCs w:val="28"/>
              </w:rPr>
            </w:pPr>
            <w:r w:rsidRPr="005E1D41">
              <w:rPr>
                <w:rFonts w:eastAsia="Calibri"/>
                <w:b/>
                <w:i/>
                <w:szCs w:val="28"/>
              </w:rPr>
              <w:t>муниципального образования</w:t>
            </w:r>
          </w:p>
          <w:p w:rsidR="00BF5C2D" w:rsidRPr="005E1D41" w:rsidRDefault="00BF5C2D" w:rsidP="00AB0D93">
            <w:pPr>
              <w:spacing w:line="20" w:lineRule="atLeast"/>
              <w:ind w:firstLine="130"/>
              <w:jc w:val="center"/>
              <w:rPr>
                <w:rFonts w:eastAsia="Calibri"/>
                <w:b/>
                <w:i/>
                <w:szCs w:val="28"/>
              </w:rPr>
            </w:pPr>
            <w:r w:rsidRPr="005E1D41">
              <w:rPr>
                <w:rFonts w:eastAsia="Calibri"/>
                <w:b/>
                <w:i/>
                <w:szCs w:val="28"/>
              </w:rPr>
              <w:t>«Шовгеновский район»</w:t>
            </w:r>
          </w:p>
          <w:p w:rsidR="00BF5C2D" w:rsidRPr="005E1D41" w:rsidRDefault="00BF5C2D" w:rsidP="00AB0D93">
            <w:pPr>
              <w:spacing w:line="20" w:lineRule="atLeast"/>
              <w:ind w:left="130"/>
              <w:jc w:val="center"/>
              <w:rPr>
                <w:rFonts w:eastAsia="Calibri"/>
                <w:b/>
                <w:i/>
                <w:sz w:val="22"/>
                <w:szCs w:val="28"/>
              </w:rPr>
            </w:pPr>
            <w:r w:rsidRPr="005E1D41">
              <w:rPr>
                <w:rFonts w:eastAsia="Calibri"/>
                <w:b/>
                <w:i/>
                <w:sz w:val="22"/>
                <w:szCs w:val="28"/>
              </w:rPr>
              <w:t>385440, а. Хакуринохабль,</w:t>
            </w:r>
          </w:p>
          <w:p w:rsidR="00BF5C2D" w:rsidRPr="005E1D41" w:rsidRDefault="00BF5C2D" w:rsidP="00AB0D93">
            <w:pPr>
              <w:spacing w:line="20" w:lineRule="atLeast"/>
              <w:ind w:left="130"/>
              <w:jc w:val="center"/>
              <w:rPr>
                <w:rFonts w:eastAsia="Calibri"/>
                <w:b/>
                <w:i/>
                <w:sz w:val="22"/>
                <w:szCs w:val="28"/>
              </w:rPr>
            </w:pPr>
            <w:r w:rsidRPr="005E1D41">
              <w:rPr>
                <w:rFonts w:eastAsia="Calibri"/>
                <w:b/>
                <w:i/>
                <w:sz w:val="22"/>
                <w:szCs w:val="28"/>
              </w:rPr>
              <w:t>ул. Шовгенова, 9</w:t>
            </w:r>
          </w:p>
          <w:p w:rsidR="00BF5C2D" w:rsidRPr="005E1D41" w:rsidRDefault="00BF5C2D" w:rsidP="00AB0D93">
            <w:pPr>
              <w:rPr>
                <w:rFonts w:eastAsia="Calibri"/>
                <w:b/>
                <w:i/>
                <w:sz w:val="24"/>
                <w:szCs w:val="28"/>
              </w:rPr>
            </w:pPr>
          </w:p>
        </w:tc>
        <w:tc>
          <w:tcPr>
            <w:tcW w:w="1843" w:type="dxa"/>
            <w:tcBorders>
              <w:top w:val="nil"/>
              <w:left w:val="nil"/>
              <w:bottom w:val="nil"/>
              <w:right w:val="nil"/>
            </w:tcBorders>
          </w:tcPr>
          <w:p w:rsidR="00BF5C2D" w:rsidRPr="005E1D41" w:rsidRDefault="00BF5C2D" w:rsidP="00AB0D93">
            <w:pPr>
              <w:spacing w:line="240" w:lineRule="atLeast"/>
              <w:jc w:val="center"/>
              <w:rPr>
                <w:rFonts w:eastAsia="Calibri"/>
                <w:b/>
                <w:sz w:val="32"/>
                <w:szCs w:val="28"/>
              </w:rPr>
            </w:pPr>
            <w:r w:rsidRPr="005E1D41">
              <w:rPr>
                <w:rFonts w:eastAsia="Calibri"/>
                <w:b/>
                <w:noProof/>
                <w:szCs w:val="28"/>
              </w:rPr>
              <w:drawing>
                <wp:inline distT="0" distB="0" distL="0" distR="0" wp14:anchorId="1DC4C292" wp14:editId="20691C87">
                  <wp:extent cx="924560" cy="894080"/>
                  <wp:effectExtent l="1905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24560" cy="894080"/>
                          </a:xfrm>
                          <a:prstGeom prst="rect">
                            <a:avLst/>
                          </a:prstGeom>
                          <a:noFill/>
                          <a:ln w="9525">
                            <a:noFill/>
                            <a:miter lim="800000"/>
                            <a:headEnd/>
                            <a:tailEnd/>
                          </a:ln>
                        </pic:spPr>
                      </pic:pic>
                    </a:graphicData>
                  </a:graphic>
                </wp:inline>
              </w:drawing>
            </w:r>
          </w:p>
        </w:tc>
        <w:tc>
          <w:tcPr>
            <w:tcW w:w="3827" w:type="dxa"/>
            <w:gridSpan w:val="2"/>
            <w:tcBorders>
              <w:top w:val="nil"/>
              <w:left w:val="nil"/>
              <w:bottom w:val="nil"/>
              <w:right w:val="nil"/>
            </w:tcBorders>
          </w:tcPr>
          <w:p w:rsidR="00BF5C2D" w:rsidRPr="005E1D41" w:rsidRDefault="00BF5C2D" w:rsidP="00AB0D93">
            <w:pPr>
              <w:keepNext/>
              <w:spacing w:before="120" w:line="20" w:lineRule="atLeast"/>
              <w:ind w:hanging="48"/>
              <w:jc w:val="center"/>
              <w:outlineLvl w:val="4"/>
              <w:rPr>
                <w:b/>
                <w:bCs/>
                <w:i/>
                <w:iCs/>
              </w:rPr>
            </w:pPr>
            <w:r w:rsidRPr="005E1D41">
              <w:rPr>
                <w:b/>
                <w:bCs/>
                <w:i/>
                <w:iCs/>
              </w:rPr>
              <w:t>АДЫГЭ РЕСПУБЛИК</w:t>
            </w:r>
          </w:p>
          <w:p w:rsidR="00BF5C2D" w:rsidRPr="005E1D41" w:rsidRDefault="00BF5C2D" w:rsidP="00AB0D93">
            <w:pPr>
              <w:keepNext/>
              <w:ind w:left="855" w:hanging="855"/>
              <w:jc w:val="center"/>
              <w:outlineLvl w:val="2"/>
              <w:rPr>
                <w:b/>
                <w:i/>
              </w:rPr>
            </w:pPr>
            <w:proofErr w:type="spellStart"/>
            <w:r w:rsidRPr="005E1D41">
              <w:rPr>
                <w:b/>
                <w:i/>
              </w:rPr>
              <w:t>Муниципальнэ</w:t>
            </w:r>
            <w:proofErr w:type="spellEnd"/>
            <w:r w:rsidRPr="005E1D41">
              <w:rPr>
                <w:b/>
                <w:i/>
              </w:rPr>
              <w:t xml:space="preserve"> </w:t>
            </w:r>
            <w:proofErr w:type="spellStart"/>
            <w:r w:rsidRPr="005E1D41">
              <w:rPr>
                <w:b/>
                <w:i/>
              </w:rPr>
              <w:t>образованиеу</w:t>
            </w:r>
            <w:proofErr w:type="spellEnd"/>
          </w:p>
          <w:p w:rsidR="00BF5C2D" w:rsidRPr="005E1D41" w:rsidRDefault="00BF5C2D" w:rsidP="00AB0D93">
            <w:pPr>
              <w:tabs>
                <w:tab w:val="left" w:pos="1080"/>
              </w:tabs>
              <w:ind w:left="176"/>
              <w:jc w:val="center"/>
              <w:rPr>
                <w:b/>
                <w:i/>
              </w:rPr>
            </w:pPr>
            <w:r w:rsidRPr="005E1D41">
              <w:rPr>
                <w:b/>
                <w:i/>
              </w:rPr>
              <w:t>«</w:t>
            </w:r>
            <w:proofErr w:type="spellStart"/>
            <w:r w:rsidRPr="005E1D41">
              <w:rPr>
                <w:b/>
                <w:i/>
              </w:rPr>
              <w:t>Шэуджэн</w:t>
            </w:r>
            <w:proofErr w:type="spellEnd"/>
            <w:r w:rsidRPr="005E1D41">
              <w:rPr>
                <w:b/>
                <w:i/>
              </w:rPr>
              <w:t xml:space="preserve"> район»</w:t>
            </w:r>
          </w:p>
          <w:p w:rsidR="00BF5C2D" w:rsidRPr="005E1D41" w:rsidRDefault="00BF5C2D" w:rsidP="00AB0D93">
            <w:pPr>
              <w:tabs>
                <w:tab w:val="left" w:pos="1080"/>
              </w:tabs>
              <w:ind w:left="176"/>
              <w:jc w:val="center"/>
              <w:rPr>
                <w:b/>
                <w:i/>
              </w:rPr>
            </w:pPr>
            <w:proofErr w:type="spellStart"/>
            <w:r w:rsidRPr="005E1D41">
              <w:rPr>
                <w:b/>
                <w:i/>
              </w:rPr>
              <w:t>иадминистрацие</w:t>
            </w:r>
            <w:proofErr w:type="spellEnd"/>
          </w:p>
          <w:p w:rsidR="00BF5C2D" w:rsidRPr="005E1D41" w:rsidRDefault="00BF5C2D" w:rsidP="00AB0D93">
            <w:pPr>
              <w:tabs>
                <w:tab w:val="left" w:pos="1080"/>
              </w:tabs>
              <w:spacing w:after="200" w:line="276" w:lineRule="auto"/>
              <w:ind w:left="176"/>
              <w:jc w:val="center"/>
              <w:rPr>
                <w:rFonts w:asciiTheme="minorHAnsi" w:eastAsiaTheme="minorHAnsi" w:hAnsiTheme="minorHAnsi" w:cstheme="minorBidi"/>
                <w:b/>
                <w:i/>
                <w:sz w:val="22"/>
                <w:szCs w:val="22"/>
                <w:lang w:eastAsia="en-US"/>
              </w:rPr>
            </w:pPr>
            <w:r w:rsidRPr="005E1D41">
              <w:rPr>
                <w:rFonts w:asciiTheme="minorHAnsi" w:eastAsiaTheme="minorHAnsi" w:hAnsiTheme="minorHAnsi" w:cstheme="minorBidi"/>
                <w:b/>
                <w:i/>
                <w:sz w:val="22"/>
                <w:szCs w:val="22"/>
                <w:lang w:eastAsia="en-US"/>
              </w:rPr>
              <w:t xml:space="preserve">385440, </w:t>
            </w:r>
            <w:proofErr w:type="spellStart"/>
            <w:r w:rsidRPr="005E1D41">
              <w:rPr>
                <w:rFonts w:asciiTheme="minorHAnsi" w:eastAsiaTheme="minorHAnsi" w:hAnsiTheme="minorHAnsi" w:cstheme="minorBidi"/>
                <w:b/>
                <w:i/>
                <w:sz w:val="22"/>
                <w:szCs w:val="22"/>
                <w:lang w:eastAsia="en-US"/>
              </w:rPr>
              <w:t>къ</w:t>
            </w:r>
            <w:proofErr w:type="spellEnd"/>
            <w:r w:rsidRPr="005E1D41">
              <w:rPr>
                <w:rFonts w:asciiTheme="minorHAnsi" w:eastAsiaTheme="minorHAnsi" w:hAnsiTheme="minorHAnsi" w:cstheme="minorBidi"/>
                <w:b/>
                <w:i/>
                <w:sz w:val="22"/>
                <w:szCs w:val="22"/>
                <w:lang w:eastAsia="en-US"/>
              </w:rPr>
              <w:t xml:space="preserve">. </w:t>
            </w:r>
            <w:proofErr w:type="spellStart"/>
            <w:r w:rsidRPr="005E1D41">
              <w:rPr>
                <w:rFonts w:asciiTheme="minorHAnsi" w:eastAsiaTheme="minorHAnsi" w:hAnsiTheme="minorHAnsi" w:cstheme="minorBidi"/>
                <w:b/>
                <w:i/>
                <w:sz w:val="22"/>
                <w:szCs w:val="22"/>
                <w:lang w:eastAsia="en-US"/>
              </w:rPr>
              <w:t>Хьакурынэхьабл</w:t>
            </w:r>
            <w:proofErr w:type="spellEnd"/>
            <w:r w:rsidRPr="005E1D41">
              <w:rPr>
                <w:rFonts w:asciiTheme="minorHAnsi" w:eastAsiaTheme="minorHAnsi" w:hAnsiTheme="minorHAnsi" w:cstheme="minorBidi"/>
                <w:b/>
                <w:i/>
                <w:sz w:val="22"/>
                <w:szCs w:val="22"/>
                <w:lang w:eastAsia="en-US"/>
              </w:rPr>
              <w:t xml:space="preserve">, </w:t>
            </w:r>
            <w:proofErr w:type="spellStart"/>
            <w:r w:rsidRPr="005E1D41">
              <w:rPr>
                <w:rFonts w:asciiTheme="minorHAnsi" w:eastAsiaTheme="minorHAnsi" w:hAnsiTheme="minorHAnsi" w:cstheme="minorBidi"/>
                <w:b/>
                <w:i/>
                <w:sz w:val="22"/>
                <w:szCs w:val="22"/>
                <w:lang w:eastAsia="en-US"/>
              </w:rPr>
              <w:t>ур</w:t>
            </w:r>
            <w:proofErr w:type="spellEnd"/>
            <w:r w:rsidRPr="005E1D41">
              <w:rPr>
                <w:rFonts w:asciiTheme="minorHAnsi" w:eastAsiaTheme="minorHAnsi" w:hAnsiTheme="minorHAnsi" w:cstheme="minorBidi"/>
                <w:b/>
                <w:i/>
                <w:sz w:val="22"/>
                <w:szCs w:val="22"/>
                <w:lang w:eastAsia="en-US"/>
              </w:rPr>
              <w:t xml:space="preserve">. </w:t>
            </w:r>
            <w:proofErr w:type="spellStart"/>
            <w:r w:rsidRPr="005E1D41">
              <w:rPr>
                <w:rFonts w:asciiTheme="minorHAnsi" w:eastAsiaTheme="minorHAnsi" w:hAnsiTheme="minorHAnsi" w:cstheme="minorBidi"/>
                <w:b/>
                <w:i/>
                <w:sz w:val="22"/>
                <w:szCs w:val="22"/>
                <w:lang w:eastAsia="en-US"/>
              </w:rPr>
              <w:t>Шэуджэным</w:t>
            </w:r>
            <w:proofErr w:type="spellEnd"/>
            <w:r w:rsidRPr="005E1D41">
              <w:rPr>
                <w:rFonts w:asciiTheme="minorHAnsi" w:eastAsiaTheme="minorHAnsi" w:hAnsiTheme="minorHAnsi" w:cstheme="minorBidi"/>
                <w:b/>
                <w:i/>
                <w:sz w:val="22"/>
                <w:szCs w:val="22"/>
                <w:lang w:eastAsia="en-US"/>
              </w:rPr>
              <w:t xml:space="preserve"> </w:t>
            </w:r>
            <w:proofErr w:type="spellStart"/>
            <w:r w:rsidRPr="005E1D41">
              <w:rPr>
                <w:rFonts w:asciiTheme="minorHAnsi" w:eastAsiaTheme="minorHAnsi" w:hAnsiTheme="minorHAnsi" w:cstheme="minorBidi"/>
                <w:b/>
                <w:i/>
                <w:sz w:val="22"/>
                <w:szCs w:val="22"/>
                <w:lang w:eastAsia="en-US"/>
              </w:rPr>
              <w:t>ыц</w:t>
            </w:r>
            <w:proofErr w:type="spellEnd"/>
            <w:r w:rsidRPr="005E1D41">
              <w:rPr>
                <w:rFonts w:asciiTheme="minorHAnsi" w:eastAsiaTheme="minorHAnsi" w:hAnsiTheme="minorHAnsi" w:cstheme="minorBidi"/>
                <w:b/>
                <w:i/>
                <w:sz w:val="22"/>
                <w:szCs w:val="22"/>
                <w:lang w:val="en-US" w:eastAsia="en-US"/>
              </w:rPr>
              <w:t>I</w:t>
            </w:r>
            <w:r w:rsidRPr="005E1D41">
              <w:rPr>
                <w:rFonts w:asciiTheme="minorHAnsi" w:eastAsiaTheme="minorHAnsi" w:hAnsiTheme="minorHAnsi" w:cstheme="minorBidi"/>
                <w:b/>
                <w:i/>
                <w:sz w:val="22"/>
                <w:szCs w:val="22"/>
                <w:lang w:eastAsia="en-US"/>
              </w:rPr>
              <w:t>, 9</w:t>
            </w:r>
          </w:p>
        </w:tc>
        <w:tc>
          <w:tcPr>
            <w:tcW w:w="3827" w:type="dxa"/>
            <w:tcBorders>
              <w:top w:val="nil"/>
              <w:left w:val="nil"/>
              <w:bottom w:val="nil"/>
              <w:right w:val="nil"/>
            </w:tcBorders>
          </w:tcPr>
          <w:p w:rsidR="00BF5C2D" w:rsidRPr="005E1D41" w:rsidRDefault="00BF5C2D" w:rsidP="00AB0D93">
            <w:pPr>
              <w:spacing w:line="20" w:lineRule="atLeast"/>
              <w:ind w:left="130"/>
              <w:jc w:val="center"/>
              <w:rPr>
                <w:rFonts w:eastAsia="Calibri"/>
                <w:b/>
                <w:i/>
                <w:sz w:val="24"/>
                <w:szCs w:val="28"/>
              </w:rPr>
            </w:pPr>
          </w:p>
        </w:tc>
        <w:tc>
          <w:tcPr>
            <w:tcW w:w="3827" w:type="dxa"/>
            <w:tcBorders>
              <w:top w:val="nil"/>
              <w:left w:val="nil"/>
              <w:right w:val="nil"/>
            </w:tcBorders>
          </w:tcPr>
          <w:p w:rsidR="00BF5C2D" w:rsidRPr="005E1D41" w:rsidRDefault="00BF5C2D" w:rsidP="00AB0D93">
            <w:pPr>
              <w:spacing w:line="240" w:lineRule="atLeast"/>
              <w:jc w:val="center"/>
              <w:rPr>
                <w:rFonts w:eastAsia="Calibri"/>
                <w:b/>
                <w:sz w:val="32"/>
                <w:szCs w:val="28"/>
              </w:rPr>
            </w:pPr>
            <w:r w:rsidRPr="005E1D41">
              <w:rPr>
                <w:rFonts w:eastAsia="Calibri"/>
                <w:b/>
                <w:noProof/>
                <w:szCs w:val="28"/>
              </w:rPr>
              <w:drawing>
                <wp:inline distT="0" distB="0" distL="0" distR="0" wp14:anchorId="7B783770" wp14:editId="4DF3C011">
                  <wp:extent cx="924560" cy="894080"/>
                  <wp:effectExtent l="1905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24560" cy="894080"/>
                          </a:xfrm>
                          <a:prstGeom prst="rect">
                            <a:avLst/>
                          </a:prstGeom>
                          <a:noFill/>
                          <a:ln w="9525">
                            <a:noFill/>
                            <a:miter lim="800000"/>
                            <a:headEnd/>
                            <a:tailEnd/>
                          </a:ln>
                        </pic:spPr>
                      </pic:pic>
                    </a:graphicData>
                  </a:graphic>
                </wp:inline>
              </w:drawing>
            </w:r>
          </w:p>
        </w:tc>
        <w:tc>
          <w:tcPr>
            <w:tcW w:w="3827" w:type="dxa"/>
            <w:vMerge w:val="restart"/>
            <w:tcBorders>
              <w:top w:val="nil"/>
              <w:left w:val="nil"/>
              <w:right w:val="nil"/>
            </w:tcBorders>
          </w:tcPr>
          <w:p w:rsidR="00BF5C2D" w:rsidRPr="005E1D41" w:rsidRDefault="00BF5C2D" w:rsidP="00AB0D93">
            <w:pPr>
              <w:keepNext/>
              <w:spacing w:before="120" w:line="20" w:lineRule="atLeast"/>
              <w:ind w:hanging="48"/>
              <w:jc w:val="center"/>
              <w:outlineLvl w:val="4"/>
              <w:rPr>
                <w:b/>
                <w:bCs/>
                <w:i/>
                <w:iCs/>
              </w:rPr>
            </w:pPr>
            <w:r w:rsidRPr="005E1D41">
              <w:rPr>
                <w:b/>
                <w:bCs/>
                <w:i/>
                <w:iCs/>
              </w:rPr>
              <w:t>АДЫГЭ РЕСПУБЛИК</w:t>
            </w:r>
          </w:p>
          <w:p w:rsidR="00BF5C2D" w:rsidRPr="005E1D41" w:rsidRDefault="00BF5C2D" w:rsidP="00AB0D93">
            <w:pPr>
              <w:keepNext/>
              <w:ind w:left="855" w:hanging="855"/>
              <w:jc w:val="center"/>
              <w:outlineLvl w:val="2"/>
              <w:rPr>
                <w:b/>
                <w:i/>
              </w:rPr>
            </w:pPr>
            <w:proofErr w:type="spellStart"/>
            <w:r w:rsidRPr="005E1D41">
              <w:rPr>
                <w:b/>
                <w:i/>
              </w:rPr>
              <w:t>Муниципальнэ</w:t>
            </w:r>
            <w:proofErr w:type="spellEnd"/>
            <w:r w:rsidRPr="005E1D41">
              <w:rPr>
                <w:b/>
                <w:i/>
              </w:rPr>
              <w:t xml:space="preserve"> </w:t>
            </w:r>
            <w:proofErr w:type="spellStart"/>
            <w:r w:rsidRPr="005E1D41">
              <w:rPr>
                <w:b/>
                <w:i/>
              </w:rPr>
              <w:t>образованиеу</w:t>
            </w:r>
            <w:proofErr w:type="spellEnd"/>
          </w:p>
          <w:p w:rsidR="00BF5C2D" w:rsidRPr="005E1D41" w:rsidRDefault="00BF5C2D" w:rsidP="00AB0D93">
            <w:pPr>
              <w:tabs>
                <w:tab w:val="left" w:pos="1080"/>
              </w:tabs>
              <w:ind w:left="176"/>
              <w:jc w:val="center"/>
              <w:rPr>
                <w:rFonts w:eastAsia="Calibri"/>
                <w:b/>
                <w:i/>
              </w:rPr>
            </w:pPr>
            <w:r w:rsidRPr="005E1D41">
              <w:rPr>
                <w:rFonts w:eastAsia="Calibri"/>
                <w:b/>
                <w:i/>
              </w:rPr>
              <w:t>«</w:t>
            </w:r>
            <w:proofErr w:type="spellStart"/>
            <w:r w:rsidRPr="005E1D41">
              <w:rPr>
                <w:rFonts w:eastAsia="Calibri"/>
                <w:b/>
                <w:i/>
              </w:rPr>
              <w:t>Шэуджэн</w:t>
            </w:r>
            <w:proofErr w:type="spellEnd"/>
            <w:r w:rsidRPr="005E1D41">
              <w:rPr>
                <w:rFonts w:eastAsia="Calibri"/>
                <w:b/>
                <w:i/>
              </w:rPr>
              <w:t xml:space="preserve"> район»</w:t>
            </w:r>
          </w:p>
          <w:p w:rsidR="00BF5C2D" w:rsidRPr="005E1D41" w:rsidRDefault="00BF5C2D" w:rsidP="00AB0D93">
            <w:pPr>
              <w:tabs>
                <w:tab w:val="left" w:pos="1080"/>
              </w:tabs>
              <w:ind w:left="176"/>
              <w:jc w:val="center"/>
              <w:rPr>
                <w:rFonts w:eastAsia="Calibri"/>
                <w:b/>
                <w:i/>
              </w:rPr>
            </w:pPr>
            <w:proofErr w:type="spellStart"/>
            <w:r w:rsidRPr="005E1D41">
              <w:rPr>
                <w:rFonts w:eastAsia="Calibri"/>
                <w:b/>
                <w:i/>
              </w:rPr>
              <w:t>иадминистрацие</w:t>
            </w:r>
            <w:proofErr w:type="spellEnd"/>
          </w:p>
          <w:p w:rsidR="00BF5C2D" w:rsidRPr="005E1D41" w:rsidRDefault="00BF5C2D" w:rsidP="00AB0D93">
            <w:pPr>
              <w:tabs>
                <w:tab w:val="left" w:pos="1080"/>
              </w:tabs>
              <w:ind w:left="176"/>
              <w:jc w:val="center"/>
              <w:rPr>
                <w:rFonts w:eastAsia="Calibri"/>
                <w:b/>
                <w:i/>
                <w:sz w:val="22"/>
                <w:szCs w:val="28"/>
              </w:rPr>
            </w:pPr>
            <w:r w:rsidRPr="005E1D41">
              <w:rPr>
                <w:rFonts w:eastAsia="Calibri"/>
                <w:b/>
                <w:i/>
                <w:sz w:val="22"/>
                <w:szCs w:val="28"/>
              </w:rPr>
              <w:t xml:space="preserve">385440, </w:t>
            </w:r>
            <w:proofErr w:type="spellStart"/>
            <w:r w:rsidRPr="005E1D41">
              <w:rPr>
                <w:rFonts w:eastAsia="Calibri"/>
                <w:b/>
                <w:i/>
                <w:sz w:val="22"/>
                <w:szCs w:val="28"/>
              </w:rPr>
              <w:t>къ</w:t>
            </w:r>
            <w:proofErr w:type="spellEnd"/>
            <w:r w:rsidRPr="005E1D41">
              <w:rPr>
                <w:rFonts w:eastAsia="Calibri"/>
                <w:b/>
                <w:i/>
                <w:sz w:val="22"/>
                <w:szCs w:val="28"/>
              </w:rPr>
              <w:t xml:space="preserve">. </w:t>
            </w:r>
            <w:proofErr w:type="spellStart"/>
            <w:r w:rsidRPr="005E1D41">
              <w:rPr>
                <w:rFonts w:eastAsia="Calibri"/>
                <w:b/>
                <w:i/>
                <w:sz w:val="22"/>
                <w:szCs w:val="28"/>
              </w:rPr>
              <w:t>Хьакурынэхьабл</w:t>
            </w:r>
            <w:proofErr w:type="spellEnd"/>
            <w:r w:rsidRPr="005E1D41">
              <w:rPr>
                <w:rFonts w:eastAsia="Calibri"/>
                <w:b/>
                <w:i/>
                <w:sz w:val="22"/>
                <w:szCs w:val="28"/>
              </w:rPr>
              <w:t>,</w:t>
            </w:r>
          </w:p>
          <w:p w:rsidR="00BF5C2D" w:rsidRPr="005E1D41" w:rsidRDefault="00BF5C2D" w:rsidP="00AB0D93">
            <w:pPr>
              <w:tabs>
                <w:tab w:val="left" w:pos="1080"/>
              </w:tabs>
              <w:ind w:left="176"/>
              <w:jc w:val="center"/>
              <w:rPr>
                <w:rFonts w:eastAsia="Calibri"/>
                <w:b/>
                <w:i/>
                <w:sz w:val="24"/>
                <w:szCs w:val="28"/>
              </w:rPr>
            </w:pPr>
            <w:proofErr w:type="spellStart"/>
            <w:r w:rsidRPr="005E1D41">
              <w:rPr>
                <w:rFonts w:eastAsia="Calibri"/>
                <w:b/>
                <w:i/>
                <w:sz w:val="22"/>
                <w:szCs w:val="28"/>
              </w:rPr>
              <w:t>ур</w:t>
            </w:r>
            <w:proofErr w:type="spellEnd"/>
            <w:r w:rsidRPr="005E1D41">
              <w:rPr>
                <w:rFonts w:eastAsia="Calibri"/>
                <w:b/>
                <w:i/>
                <w:sz w:val="22"/>
                <w:szCs w:val="28"/>
              </w:rPr>
              <w:t xml:space="preserve">. </w:t>
            </w:r>
            <w:proofErr w:type="spellStart"/>
            <w:r w:rsidRPr="005E1D41">
              <w:rPr>
                <w:rFonts w:eastAsia="Calibri"/>
                <w:b/>
                <w:i/>
                <w:sz w:val="22"/>
                <w:szCs w:val="28"/>
              </w:rPr>
              <w:t>Шэуджэным</w:t>
            </w:r>
            <w:proofErr w:type="spellEnd"/>
            <w:r w:rsidRPr="005E1D41">
              <w:rPr>
                <w:rFonts w:eastAsia="Calibri"/>
                <w:b/>
                <w:i/>
                <w:sz w:val="22"/>
                <w:szCs w:val="28"/>
              </w:rPr>
              <w:t xml:space="preserve"> </w:t>
            </w:r>
            <w:proofErr w:type="spellStart"/>
            <w:r w:rsidRPr="005E1D41">
              <w:rPr>
                <w:rFonts w:eastAsia="Calibri"/>
                <w:b/>
                <w:i/>
                <w:sz w:val="22"/>
                <w:szCs w:val="28"/>
              </w:rPr>
              <w:t>ыц</w:t>
            </w:r>
            <w:proofErr w:type="spellEnd"/>
            <w:r w:rsidRPr="005E1D41">
              <w:rPr>
                <w:rFonts w:eastAsia="Calibri"/>
                <w:b/>
                <w:i/>
                <w:sz w:val="22"/>
                <w:szCs w:val="28"/>
                <w:lang w:val="en-US"/>
              </w:rPr>
              <w:t>I</w:t>
            </w:r>
            <w:r w:rsidRPr="005E1D41">
              <w:rPr>
                <w:rFonts w:eastAsia="Calibri"/>
                <w:b/>
                <w:i/>
                <w:sz w:val="22"/>
                <w:szCs w:val="28"/>
              </w:rPr>
              <w:t>, 9</w:t>
            </w:r>
          </w:p>
        </w:tc>
        <w:tc>
          <w:tcPr>
            <w:tcW w:w="3827" w:type="dxa"/>
            <w:vMerge w:val="restart"/>
            <w:tcBorders>
              <w:top w:val="nil"/>
              <w:left w:val="nil"/>
              <w:right w:val="nil"/>
            </w:tcBorders>
          </w:tcPr>
          <w:p w:rsidR="00BF5C2D" w:rsidRPr="005E1D41" w:rsidRDefault="00BF5C2D" w:rsidP="00AB0D93">
            <w:pPr>
              <w:keepNext/>
              <w:spacing w:before="120" w:line="20" w:lineRule="atLeast"/>
              <w:ind w:hanging="48"/>
              <w:jc w:val="center"/>
              <w:outlineLvl w:val="4"/>
              <w:rPr>
                <w:b/>
                <w:bCs/>
                <w:i/>
                <w:iCs/>
              </w:rPr>
            </w:pPr>
            <w:r w:rsidRPr="005E1D41">
              <w:rPr>
                <w:b/>
                <w:bCs/>
                <w:i/>
                <w:iCs/>
              </w:rPr>
              <w:t>АДЫГЭ РЕСПУБЛИК</w:t>
            </w:r>
          </w:p>
          <w:p w:rsidR="00BF5C2D" w:rsidRPr="005E1D41" w:rsidRDefault="00BF5C2D" w:rsidP="00AB0D93">
            <w:pPr>
              <w:keepNext/>
              <w:ind w:left="855" w:hanging="855"/>
              <w:jc w:val="center"/>
              <w:outlineLvl w:val="2"/>
              <w:rPr>
                <w:b/>
                <w:i/>
              </w:rPr>
            </w:pPr>
            <w:proofErr w:type="spellStart"/>
            <w:r w:rsidRPr="005E1D41">
              <w:rPr>
                <w:b/>
                <w:i/>
              </w:rPr>
              <w:t>Муниципальнэ</w:t>
            </w:r>
            <w:proofErr w:type="spellEnd"/>
            <w:r w:rsidRPr="005E1D41">
              <w:rPr>
                <w:b/>
                <w:i/>
              </w:rPr>
              <w:t xml:space="preserve"> </w:t>
            </w:r>
            <w:proofErr w:type="spellStart"/>
            <w:r w:rsidRPr="005E1D41">
              <w:rPr>
                <w:b/>
                <w:i/>
              </w:rPr>
              <w:t>образованиеу</w:t>
            </w:r>
            <w:proofErr w:type="spellEnd"/>
          </w:p>
          <w:p w:rsidR="00BF5C2D" w:rsidRPr="005E1D41" w:rsidRDefault="00BF5C2D" w:rsidP="00AB0D93">
            <w:pPr>
              <w:tabs>
                <w:tab w:val="left" w:pos="1080"/>
              </w:tabs>
              <w:ind w:left="176"/>
              <w:jc w:val="center"/>
              <w:rPr>
                <w:rFonts w:eastAsia="Calibri"/>
                <w:b/>
                <w:i/>
              </w:rPr>
            </w:pPr>
            <w:r w:rsidRPr="005E1D41">
              <w:rPr>
                <w:rFonts w:eastAsia="Calibri"/>
                <w:b/>
                <w:i/>
              </w:rPr>
              <w:t>«</w:t>
            </w:r>
            <w:proofErr w:type="spellStart"/>
            <w:r w:rsidRPr="005E1D41">
              <w:rPr>
                <w:rFonts w:eastAsia="Calibri"/>
                <w:b/>
                <w:i/>
              </w:rPr>
              <w:t>Шэуджэн</w:t>
            </w:r>
            <w:proofErr w:type="spellEnd"/>
            <w:r w:rsidRPr="005E1D41">
              <w:rPr>
                <w:rFonts w:eastAsia="Calibri"/>
                <w:b/>
                <w:i/>
              </w:rPr>
              <w:t xml:space="preserve"> район»</w:t>
            </w:r>
          </w:p>
          <w:p w:rsidR="00BF5C2D" w:rsidRPr="005E1D41" w:rsidRDefault="00BF5C2D" w:rsidP="00AB0D93">
            <w:pPr>
              <w:tabs>
                <w:tab w:val="left" w:pos="1080"/>
              </w:tabs>
              <w:ind w:left="176"/>
              <w:jc w:val="center"/>
              <w:rPr>
                <w:rFonts w:eastAsia="Calibri"/>
                <w:b/>
                <w:i/>
              </w:rPr>
            </w:pPr>
            <w:proofErr w:type="spellStart"/>
            <w:r w:rsidRPr="005E1D41">
              <w:rPr>
                <w:rFonts w:eastAsia="Calibri"/>
                <w:b/>
                <w:i/>
              </w:rPr>
              <w:t>иадминистрацие</w:t>
            </w:r>
            <w:proofErr w:type="spellEnd"/>
          </w:p>
          <w:p w:rsidR="00BF5C2D" w:rsidRPr="005E1D41" w:rsidRDefault="00BF5C2D" w:rsidP="00AB0D93">
            <w:pPr>
              <w:tabs>
                <w:tab w:val="left" w:pos="1080"/>
              </w:tabs>
              <w:ind w:left="176"/>
              <w:jc w:val="center"/>
              <w:rPr>
                <w:rFonts w:eastAsia="Calibri"/>
                <w:b/>
                <w:i/>
                <w:sz w:val="22"/>
                <w:szCs w:val="28"/>
              </w:rPr>
            </w:pPr>
            <w:r w:rsidRPr="005E1D41">
              <w:rPr>
                <w:rFonts w:eastAsia="Calibri"/>
                <w:b/>
                <w:i/>
                <w:sz w:val="22"/>
                <w:szCs w:val="28"/>
              </w:rPr>
              <w:t xml:space="preserve">385440, </w:t>
            </w:r>
            <w:proofErr w:type="spellStart"/>
            <w:r w:rsidRPr="005E1D41">
              <w:rPr>
                <w:rFonts w:eastAsia="Calibri"/>
                <w:b/>
                <w:i/>
                <w:sz w:val="22"/>
                <w:szCs w:val="28"/>
              </w:rPr>
              <w:t>къ</w:t>
            </w:r>
            <w:proofErr w:type="spellEnd"/>
            <w:r w:rsidRPr="005E1D41">
              <w:rPr>
                <w:rFonts w:eastAsia="Calibri"/>
                <w:b/>
                <w:i/>
                <w:sz w:val="22"/>
                <w:szCs w:val="28"/>
              </w:rPr>
              <w:t xml:space="preserve">. </w:t>
            </w:r>
            <w:proofErr w:type="spellStart"/>
            <w:r w:rsidRPr="005E1D41">
              <w:rPr>
                <w:rFonts w:eastAsia="Calibri"/>
                <w:b/>
                <w:i/>
                <w:sz w:val="22"/>
                <w:szCs w:val="28"/>
              </w:rPr>
              <w:t>Хьакурынэхьабл</w:t>
            </w:r>
            <w:proofErr w:type="spellEnd"/>
            <w:r w:rsidRPr="005E1D41">
              <w:rPr>
                <w:rFonts w:eastAsia="Calibri"/>
                <w:b/>
                <w:i/>
                <w:sz w:val="22"/>
                <w:szCs w:val="28"/>
              </w:rPr>
              <w:t>,</w:t>
            </w:r>
          </w:p>
          <w:p w:rsidR="00BF5C2D" w:rsidRPr="005E1D41" w:rsidRDefault="00BF5C2D" w:rsidP="00AB0D93">
            <w:pPr>
              <w:tabs>
                <w:tab w:val="left" w:pos="1080"/>
              </w:tabs>
              <w:ind w:left="176"/>
              <w:jc w:val="center"/>
              <w:rPr>
                <w:rFonts w:eastAsia="Calibri"/>
                <w:b/>
                <w:i/>
                <w:sz w:val="22"/>
                <w:szCs w:val="28"/>
              </w:rPr>
            </w:pPr>
            <w:proofErr w:type="spellStart"/>
            <w:r w:rsidRPr="005E1D41">
              <w:rPr>
                <w:rFonts w:eastAsia="Calibri"/>
                <w:b/>
                <w:i/>
                <w:sz w:val="22"/>
                <w:szCs w:val="28"/>
              </w:rPr>
              <w:t>ур</w:t>
            </w:r>
            <w:proofErr w:type="spellEnd"/>
            <w:r w:rsidRPr="005E1D41">
              <w:rPr>
                <w:rFonts w:eastAsia="Calibri"/>
                <w:b/>
                <w:i/>
                <w:sz w:val="22"/>
                <w:szCs w:val="28"/>
              </w:rPr>
              <w:t xml:space="preserve">. </w:t>
            </w:r>
            <w:proofErr w:type="spellStart"/>
            <w:r w:rsidRPr="005E1D41">
              <w:rPr>
                <w:rFonts w:eastAsia="Calibri"/>
                <w:b/>
                <w:i/>
                <w:sz w:val="22"/>
                <w:szCs w:val="28"/>
              </w:rPr>
              <w:t>Шэуджэным</w:t>
            </w:r>
            <w:proofErr w:type="spellEnd"/>
            <w:r w:rsidRPr="005E1D41">
              <w:rPr>
                <w:rFonts w:eastAsia="Calibri"/>
                <w:b/>
                <w:i/>
                <w:sz w:val="22"/>
                <w:szCs w:val="28"/>
              </w:rPr>
              <w:t xml:space="preserve"> </w:t>
            </w:r>
            <w:proofErr w:type="spellStart"/>
            <w:r w:rsidRPr="005E1D41">
              <w:rPr>
                <w:rFonts w:eastAsia="Calibri"/>
                <w:b/>
                <w:i/>
                <w:sz w:val="22"/>
                <w:szCs w:val="28"/>
              </w:rPr>
              <w:t>ыц</w:t>
            </w:r>
            <w:proofErr w:type="spellEnd"/>
            <w:r w:rsidRPr="005E1D41">
              <w:rPr>
                <w:rFonts w:eastAsia="Calibri"/>
                <w:b/>
                <w:i/>
                <w:sz w:val="22"/>
                <w:szCs w:val="28"/>
                <w:lang w:val="en-US"/>
              </w:rPr>
              <w:t>I</w:t>
            </w:r>
            <w:r w:rsidRPr="005E1D41">
              <w:rPr>
                <w:rFonts w:eastAsia="Calibri"/>
                <w:b/>
                <w:i/>
                <w:sz w:val="22"/>
                <w:szCs w:val="28"/>
              </w:rPr>
              <w:t>, 9</w:t>
            </w:r>
          </w:p>
          <w:p w:rsidR="00BF5C2D" w:rsidRPr="005E1D41" w:rsidRDefault="00BF5C2D" w:rsidP="00AB0D93">
            <w:pPr>
              <w:tabs>
                <w:tab w:val="left" w:pos="1080"/>
              </w:tabs>
              <w:ind w:left="176"/>
              <w:jc w:val="center"/>
              <w:rPr>
                <w:rFonts w:eastAsia="Calibri"/>
                <w:b/>
                <w:i/>
                <w:sz w:val="22"/>
                <w:szCs w:val="28"/>
              </w:rPr>
            </w:pPr>
          </w:p>
          <w:p w:rsidR="00BF5C2D" w:rsidRPr="005E1D41" w:rsidRDefault="00BF5C2D" w:rsidP="00AB0D93">
            <w:pPr>
              <w:tabs>
                <w:tab w:val="left" w:pos="1080"/>
              </w:tabs>
              <w:ind w:left="176"/>
              <w:jc w:val="center"/>
              <w:rPr>
                <w:rFonts w:eastAsia="Calibri"/>
                <w:b/>
                <w:i/>
                <w:sz w:val="24"/>
                <w:szCs w:val="28"/>
              </w:rPr>
            </w:pPr>
          </w:p>
        </w:tc>
      </w:tr>
      <w:tr w:rsidR="00BF5C2D" w:rsidRPr="005E1D41" w:rsidTr="00F25ED9">
        <w:tblPrEx>
          <w:jc w:val="left"/>
          <w:tblBorders>
            <w:bottom w:val="single" w:sz="12" w:space="0" w:color="auto"/>
          </w:tblBorders>
          <w:tblCellMar>
            <w:left w:w="70" w:type="dxa"/>
            <w:right w:w="70" w:type="dxa"/>
          </w:tblCellMar>
          <w:tblLook w:val="00A0" w:firstRow="1" w:lastRow="0" w:firstColumn="1" w:lastColumn="0" w:noHBand="0" w:noVBand="0"/>
        </w:tblPrEx>
        <w:trPr>
          <w:gridBefore w:val="1"/>
          <w:wBefore w:w="38" w:type="dxa"/>
          <w:cantSplit/>
          <w:trHeight w:val="300"/>
        </w:trPr>
        <w:tc>
          <w:tcPr>
            <w:tcW w:w="9780" w:type="dxa"/>
            <w:gridSpan w:val="5"/>
            <w:tcBorders>
              <w:top w:val="nil"/>
              <w:left w:val="nil"/>
              <w:bottom w:val="single" w:sz="12" w:space="0" w:color="auto"/>
              <w:right w:val="nil"/>
            </w:tcBorders>
          </w:tcPr>
          <w:p w:rsidR="00BF5C2D" w:rsidRPr="005E1D41" w:rsidRDefault="00BF5C2D" w:rsidP="00AB0D93">
            <w:pPr>
              <w:rPr>
                <w:rFonts w:eastAsia="Calibri"/>
                <w:szCs w:val="28"/>
              </w:rPr>
            </w:pPr>
            <w:r>
              <w:rPr>
                <w:rFonts w:eastAsiaTheme="minorEastAsia"/>
                <w:i/>
                <w:szCs w:val="28"/>
              </w:rPr>
              <w:t xml:space="preserve"> </w:t>
            </w:r>
          </w:p>
        </w:tc>
        <w:tc>
          <w:tcPr>
            <w:tcW w:w="3827" w:type="dxa"/>
            <w:tcBorders>
              <w:left w:val="nil"/>
              <w:bottom w:val="single" w:sz="12" w:space="0" w:color="auto"/>
              <w:right w:val="nil"/>
            </w:tcBorders>
          </w:tcPr>
          <w:p w:rsidR="00BF5C2D" w:rsidRPr="005E1D41" w:rsidRDefault="00BF5C2D" w:rsidP="00AB0D93">
            <w:pPr>
              <w:spacing w:line="240" w:lineRule="atLeast"/>
              <w:jc w:val="center"/>
              <w:rPr>
                <w:rFonts w:eastAsia="Calibri"/>
                <w:b/>
                <w:noProof/>
                <w:szCs w:val="28"/>
              </w:rPr>
            </w:pPr>
          </w:p>
        </w:tc>
        <w:tc>
          <w:tcPr>
            <w:tcW w:w="3827" w:type="dxa"/>
            <w:tcBorders>
              <w:left w:val="nil"/>
              <w:bottom w:val="single" w:sz="12" w:space="0" w:color="auto"/>
              <w:right w:val="nil"/>
            </w:tcBorders>
          </w:tcPr>
          <w:p w:rsidR="00BF5C2D" w:rsidRPr="005E1D41" w:rsidRDefault="00BF5C2D" w:rsidP="00AB0D93">
            <w:pPr>
              <w:keepNext/>
              <w:spacing w:before="120" w:line="20" w:lineRule="atLeast"/>
              <w:ind w:hanging="48"/>
              <w:jc w:val="center"/>
              <w:outlineLvl w:val="4"/>
              <w:rPr>
                <w:b/>
                <w:bCs/>
                <w:i/>
                <w:iCs/>
              </w:rPr>
            </w:pPr>
          </w:p>
        </w:tc>
        <w:tc>
          <w:tcPr>
            <w:tcW w:w="3827" w:type="dxa"/>
            <w:vMerge/>
            <w:tcBorders>
              <w:left w:val="nil"/>
              <w:bottom w:val="single" w:sz="12" w:space="0" w:color="auto"/>
              <w:right w:val="nil"/>
            </w:tcBorders>
          </w:tcPr>
          <w:p w:rsidR="00BF5C2D" w:rsidRPr="005E1D41" w:rsidRDefault="00BF5C2D" w:rsidP="00AB0D93">
            <w:pPr>
              <w:keepNext/>
              <w:spacing w:before="120" w:line="20" w:lineRule="atLeast"/>
              <w:ind w:hanging="48"/>
              <w:jc w:val="center"/>
              <w:outlineLvl w:val="4"/>
              <w:rPr>
                <w:b/>
                <w:bCs/>
                <w:i/>
                <w:iCs/>
              </w:rPr>
            </w:pPr>
          </w:p>
        </w:tc>
        <w:tc>
          <w:tcPr>
            <w:tcW w:w="3827" w:type="dxa"/>
            <w:vMerge/>
            <w:tcBorders>
              <w:left w:val="nil"/>
              <w:bottom w:val="single" w:sz="12" w:space="0" w:color="auto"/>
              <w:right w:val="nil"/>
            </w:tcBorders>
          </w:tcPr>
          <w:p w:rsidR="00BF5C2D" w:rsidRPr="005E1D41" w:rsidRDefault="00BF5C2D" w:rsidP="00AB0D93">
            <w:pPr>
              <w:keepNext/>
              <w:spacing w:before="120" w:line="20" w:lineRule="atLeast"/>
              <w:ind w:hanging="48"/>
              <w:jc w:val="center"/>
              <w:outlineLvl w:val="4"/>
              <w:rPr>
                <w:b/>
                <w:bCs/>
                <w:i/>
                <w:iCs/>
              </w:rPr>
            </w:pPr>
          </w:p>
        </w:tc>
      </w:tr>
    </w:tbl>
    <w:p w:rsidR="00BF5C2D" w:rsidRDefault="00BF5C2D" w:rsidP="00BF5C2D">
      <w:pPr>
        <w:widowControl w:val="0"/>
        <w:autoSpaceDE w:val="0"/>
        <w:autoSpaceDN w:val="0"/>
        <w:adjustRightInd w:val="0"/>
        <w:rPr>
          <w:bCs/>
          <w:iCs/>
          <w:szCs w:val="28"/>
        </w:rPr>
      </w:pPr>
      <w:r w:rsidRPr="005E1D41">
        <w:rPr>
          <w:rFonts w:eastAsiaTheme="minorHAnsi"/>
          <w:szCs w:val="28"/>
          <w:lang w:eastAsia="en-US"/>
        </w:rPr>
        <w:t xml:space="preserve">          </w:t>
      </w:r>
      <w:r>
        <w:rPr>
          <w:rFonts w:eastAsiaTheme="minorHAnsi"/>
          <w:szCs w:val="28"/>
          <w:lang w:eastAsia="en-US"/>
        </w:rPr>
        <w:t xml:space="preserve">                               </w:t>
      </w:r>
      <w:r w:rsidRPr="005E1D41">
        <w:rPr>
          <w:rFonts w:eastAsiaTheme="minorHAnsi"/>
          <w:szCs w:val="28"/>
          <w:lang w:eastAsia="en-US"/>
        </w:rPr>
        <w:t xml:space="preserve"> </w:t>
      </w:r>
      <w:r>
        <w:rPr>
          <w:rFonts w:eastAsiaTheme="minorHAnsi"/>
          <w:szCs w:val="28"/>
          <w:lang w:eastAsia="en-US"/>
        </w:rPr>
        <w:t xml:space="preserve"> </w:t>
      </w:r>
      <w:r>
        <w:rPr>
          <w:bCs/>
          <w:iCs/>
          <w:szCs w:val="28"/>
        </w:rPr>
        <w:t xml:space="preserve">             </w:t>
      </w:r>
    </w:p>
    <w:p w:rsidR="00BF5C2D" w:rsidRDefault="00BF5C2D" w:rsidP="00BF5C2D">
      <w:pPr>
        <w:widowControl w:val="0"/>
        <w:autoSpaceDE w:val="0"/>
        <w:autoSpaceDN w:val="0"/>
        <w:adjustRightInd w:val="0"/>
        <w:rPr>
          <w:bCs/>
          <w:iCs/>
          <w:szCs w:val="28"/>
        </w:rPr>
      </w:pPr>
    </w:p>
    <w:p w:rsidR="00BF5C2D" w:rsidRDefault="00BF5C2D" w:rsidP="00BF5C2D">
      <w:pPr>
        <w:widowControl w:val="0"/>
        <w:autoSpaceDE w:val="0"/>
        <w:autoSpaceDN w:val="0"/>
        <w:adjustRightInd w:val="0"/>
        <w:rPr>
          <w:bCs/>
          <w:iCs/>
          <w:szCs w:val="28"/>
        </w:rPr>
      </w:pPr>
      <w:r>
        <w:rPr>
          <w:bCs/>
          <w:iCs/>
          <w:szCs w:val="28"/>
        </w:rPr>
        <w:t xml:space="preserve">                                                          </w:t>
      </w:r>
      <w:r w:rsidR="00DB3AB7">
        <w:rPr>
          <w:bCs/>
          <w:iCs/>
          <w:szCs w:val="28"/>
        </w:rPr>
        <w:t xml:space="preserve"> </w:t>
      </w:r>
    </w:p>
    <w:p w:rsidR="00F25ED9" w:rsidRPr="00BF5C2D" w:rsidRDefault="00F25ED9" w:rsidP="00F25ED9">
      <w:pPr>
        <w:keepNext/>
        <w:keepLines/>
        <w:spacing w:before="200" w:line="276" w:lineRule="auto"/>
        <w:outlineLvl w:val="1"/>
        <w:rPr>
          <w:sz w:val="32"/>
        </w:rPr>
      </w:pPr>
      <w:r w:rsidRPr="005E1D41">
        <w:rPr>
          <w:b/>
          <w:bCs/>
          <w:color w:val="4F81BD" w:themeColor="accent1"/>
          <w:szCs w:val="28"/>
        </w:rPr>
        <w:t xml:space="preserve">                                         </w:t>
      </w:r>
      <w:proofErr w:type="gramStart"/>
      <w:r w:rsidRPr="00BF5C2D">
        <w:rPr>
          <w:sz w:val="32"/>
        </w:rPr>
        <w:t>П</w:t>
      </w:r>
      <w:proofErr w:type="gramEnd"/>
      <w:r w:rsidRPr="00BF5C2D">
        <w:rPr>
          <w:sz w:val="32"/>
        </w:rPr>
        <w:t xml:space="preserve"> О С Т А Н О В Л Е Н И </w:t>
      </w:r>
      <w:r w:rsidR="00DB3AB7">
        <w:rPr>
          <w:sz w:val="32"/>
        </w:rPr>
        <w:t>Е</w:t>
      </w:r>
    </w:p>
    <w:p w:rsidR="00F25ED9" w:rsidRPr="005E1D41" w:rsidRDefault="00F25ED9" w:rsidP="00F25ED9">
      <w:pPr>
        <w:jc w:val="center"/>
        <w:rPr>
          <w:b/>
        </w:rPr>
      </w:pPr>
    </w:p>
    <w:p w:rsidR="00F25ED9" w:rsidRPr="005E1D41" w:rsidRDefault="00F25ED9" w:rsidP="00F25ED9">
      <w:r w:rsidRPr="005E1D41">
        <w:t xml:space="preserve">               </w:t>
      </w:r>
      <w:r>
        <w:t xml:space="preserve">                </w:t>
      </w:r>
      <w:r w:rsidR="009D1FFC">
        <w:t xml:space="preserve"> </w:t>
      </w:r>
      <w:r w:rsidR="004029C1">
        <w:t xml:space="preserve">              от «___»_______ 202</w:t>
      </w:r>
      <w:r w:rsidR="00D8526D">
        <w:t>5</w:t>
      </w:r>
      <w:r>
        <w:t xml:space="preserve">г.              </w:t>
      </w:r>
      <w:r w:rsidRPr="005E1D41">
        <w:t>№</w:t>
      </w:r>
      <w:r>
        <w:t xml:space="preserve"> </w:t>
      </w:r>
      <w:r w:rsidR="004029C1">
        <w:t>_____</w:t>
      </w:r>
      <w:r>
        <w:t xml:space="preserve"> </w:t>
      </w:r>
    </w:p>
    <w:p w:rsidR="00F25ED9" w:rsidRPr="005E1D41" w:rsidRDefault="00F25ED9" w:rsidP="00F25ED9"/>
    <w:p w:rsidR="00F25ED9" w:rsidRDefault="00F25ED9" w:rsidP="00F25ED9">
      <w:pPr>
        <w:jc w:val="center"/>
      </w:pPr>
      <w:r w:rsidRPr="005E1D41">
        <w:t>а. Хакуринохабль</w:t>
      </w:r>
    </w:p>
    <w:p w:rsidR="00F25ED9" w:rsidRPr="00C7606F" w:rsidRDefault="00F25ED9" w:rsidP="00F25ED9">
      <w:pPr>
        <w:jc w:val="center"/>
        <w:rPr>
          <w:u w:val="single"/>
        </w:rPr>
      </w:pPr>
    </w:p>
    <w:p w:rsidR="00F25ED9" w:rsidRDefault="00F25ED9" w:rsidP="00F25ED9">
      <w:pPr>
        <w:widowControl w:val="0"/>
        <w:shd w:val="clear" w:color="auto" w:fill="FFFFFF" w:themeFill="background1"/>
        <w:autoSpaceDE w:val="0"/>
        <w:autoSpaceDN w:val="0"/>
        <w:adjustRightInd w:val="0"/>
        <w:rPr>
          <w:szCs w:val="28"/>
        </w:rPr>
      </w:pPr>
    </w:p>
    <w:p w:rsidR="0064606D" w:rsidRDefault="0064606D" w:rsidP="0064606D">
      <w:pPr>
        <w:widowControl w:val="0"/>
        <w:autoSpaceDE w:val="0"/>
        <w:autoSpaceDN w:val="0"/>
        <w:adjustRightInd w:val="0"/>
        <w:jc w:val="both"/>
      </w:pPr>
      <w:r>
        <w:rPr>
          <w:szCs w:val="28"/>
          <w:shd w:val="clear" w:color="auto" w:fill="F5F5F5"/>
        </w:rPr>
        <w:t xml:space="preserve">    «</w:t>
      </w:r>
      <w:r>
        <w:t xml:space="preserve">Об утверждении Положения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w:t>
      </w:r>
      <w:r w:rsidR="00D8526D">
        <w:t>системе теплоснабжения</w:t>
      </w:r>
      <w:r>
        <w:t xml:space="preserve">» </w:t>
      </w:r>
    </w:p>
    <w:p w:rsidR="0064606D" w:rsidRDefault="0064606D" w:rsidP="0064606D">
      <w:pPr>
        <w:widowControl w:val="0"/>
        <w:autoSpaceDE w:val="0"/>
        <w:autoSpaceDN w:val="0"/>
        <w:adjustRightInd w:val="0"/>
        <w:jc w:val="both"/>
      </w:pPr>
    </w:p>
    <w:p w:rsidR="0064606D" w:rsidRDefault="0064606D" w:rsidP="0064606D">
      <w:pPr>
        <w:widowControl w:val="0"/>
        <w:autoSpaceDE w:val="0"/>
        <w:autoSpaceDN w:val="0"/>
        <w:adjustRightInd w:val="0"/>
        <w:jc w:val="both"/>
        <w:rPr>
          <w:szCs w:val="28"/>
        </w:rPr>
      </w:pPr>
      <w:r>
        <w:t xml:space="preserve">        В целях своевременного и организованного введения аварийного </w:t>
      </w:r>
      <w:proofErr w:type="gramStart"/>
      <w:r>
        <w:t>ограничения режимов потребления тепловой энергии потребителей</w:t>
      </w:r>
      <w:proofErr w:type="gramEnd"/>
      <w:r>
        <w:t xml:space="preserve">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в предст</w:t>
      </w:r>
      <w:r w:rsidR="00D8526D">
        <w:t>оящем осенне-зимнем периоде 2025-2026</w:t>
      </w:r>
      <w:r>
        <w:t xml:space="preserve"> годов, в соответствии со статьей 14 Федерального закона от 06.10.2003 № 131-ФЗ «Об общих принципах организации местного самоуправления в Российской Федерации», Правилами оценки готовности к отопительному периоду, утвержденными Приказом Министерства энерг</w:t>
      </w:r>
      <w:r w:rsidR="00D8526D">
        <w:t>етики Российской Федерации от 13.11.2024 № 2234</w:t>
      </w:r>
      <w:r>
        <w:t xml:space="preserve">, </w:t>
      </w:r>
      <w:r w:rsidRPr="008875B2">
        <w:rPr>
          <w:szCs w:val="28"/>
          <w:shd w:val="clear" w:color="auto" w:fill="F9F9F9"/>
        </w:rPr>
        <w:t>гла</w:t>
      </w:r>
      <w:r w:rsidRPr="001224E3">
        <w:rPr>
          <w:szCs w:val="28"/>
          <w:shd w:val="clear" w:color="auto" w:fill="F9F9F9"/>
        </w:rPr>
        <w:t>ва</w:t>
      </w:r>
      <w:r>
        <w:rPr>
          <w:color w:val="FF0000"/>
          <w:szCs w:val="28"/>
          <w:shd w:val="clear" w:color="auto" w:fill="F9F9F9"/>
        </w:rPr>
        <w:t xml:space="preserve"> </w:t>
      </w:r>
      <w:r>
        <w:rPr>
          <w:szCs w:val="28"/>
        </w:rPr>
        <w:t xml:space="preserve"> </w:t>
      </w:r>
      <w:r w:rsidR="00C575EF">
        <w:t>муниципального образования</w:t>
      </w:r>
      <w:r>
        <w:rPr>
          <w:szCs w:val="28"/>
        </w:rPr>
        <w:t xml:space="preserve"> «Шовгеновский район»</w:t>
      </w:r>
    </w:p>
    <w:p w:rsidR="0064606D" w:rsidRDefault="0064606D" w:rsidP="0064606D">
      <w:pPr>
        <w:widowControl w:val="0"/>
        <w:shd w:val="clear" w:color="auto" w:fill="FFFFFF" w:themeFill="background1"/>
        <w:autoSpaceDE w:val="0"/>
        <w:autoSpaceDN w:val="0"/>
        <w:adjustRightInd w:val="0"/>
        <w:jc w:val="both"/>
        <w:rPr>
          <w:szCs w:val="28"/>
        </w:rPr>
      </w:pPr>
    </w:p>
    <w:p w:rsidR="0064606D" w:rsidRDefault="0064606D" w:rsidP="0064606D">
      <w:pPr>
        <w:widowControl w:val="0"/>
        <w:shd w:val="clear" w:color="auto" w:fill="FFFFFF" w:themeFill="background1"/>
        <w:autoSpaceDE w:val="0"/>
        <w:autoSpaceDN w:val="0"/>
        <w:adjustRightInd w:val="0"/>
        <w:jc w:val="center"/>
        <w:rPr>
          <w:szCs w:val="28"/>
        </w:rPr>
      </w:pPr>
      <w:r>
        <w:rPr>
          <w:szCs w:val="28"/>
        </w:rPr>
        <w:t>ПОСТАНОВИЛ:</w:t>
      </w:r>
    </w:p>
    <w:p w:rsidR="0064606D" w:rsidRDefault="0064606D" w:rsidP="0064606D">
      <w:pPr>
        <w:widowControl w:val="0"/>
        <w:shd w:val="clear" w:color="auto" w:fill="FFFFFF" w:themeFill="background1"/>
        <w:autoSpaceDE w:val="0"/>
        <w:autoSpaceDN w:val="0"/>
        <w:adjustRightInd w:val="0"/>
        <w:jc w:val="center"/>
        <w:rPr>
          <w:szCs w:val="28"/>
        </w:rPr>
      </w:pPr>
    </w:p>
    <w:p w:rsidR="0064606D" w:rsidRDefault="0064606D" w:rsidP="0064606D">
      <w:pPr>
        <w:widowControl w:val="0"/>
        <w:shd w:val="clear" w:color="auto" w:fill="FFFFFF" w:themeFill="background1"/>
        <w:autoSpaceDE w:val="0"/>
        <w:autoSpaceDN w:val="0"/>
        <w:adjustRightInd w:val="0"/>
        <w:jc w:val="both"/>
      </w:pPr>
      <w:r>
        <w:t xml:space="preserve">1. Утвердить Положение о графиках аварийного </w:t>
      </w:r>
      <w:proofErr w:type="gramStart"/>
      <w:r>
        <w:t>ограничения режимов потребления тепловой энергии потребителей</w:t>
      </w:r>
      <w:proofErr w:type="gramEnd"/>
      <w:r>
        <w:t xml:space="preserve"> и ограничения, прекращения подачи тепловой энергии при возникновении (угрозе возникновения) аварийных ситуаций в сист</w:t>
      </w:r>
      <w:r w:rsidR="00D8526D">
        <w:t>еме теплоснабжения</w:t>
      </w:r>
      <w:r>
        <w:t>, согласно приложению к настоящему постановлению.</w:t>
      </w:r>
    </w:p>
    <w:p w:rsidR="0064606D" w:rsidRDefault="0064606D" w:rsidP="0064606D">
      <w:pPr>
        <w:widowControl w:val="0"/>
        <w:shd w:val="clear" w:color="auto" w:fill="FFFFFF" w:themeFill="background1"/>
        <w:autoSpaceDE w:val="0"/>
        <w:autoSpaceDN w:val="0"/>
        <w:adjustRightInd w:val="0"/>
        <w:jc w:val="both"/>
      </w:pPr>
      <w:r>
        <w:lastRenderedPageBreak/>
        <w:t xml:space="preserve"> 2. Рекомендовать руководителям теплоснабжающих, теплосетевых организаций руководствоваться данным положением.</w:t>
      </w:r>
    </w:p>
    <w:p w:rsidR="0064606D" w:rsidRDefault="0064606D" w:rsidP="0064606D">
      <w:pPr>
        <w:pStyle w:val="ad"/>
        <w:shd w:val="clear" w:color="auto" w:fill="FFFFFF" w:themeFill="background1"/>
        <w:spacing w:before="0" w:beforeAutospacing="0" w:after="240" w:afterAutospacing="0"/>
        <w:jc w:val="both"/>
        <w:textAlignment w:val="baseline"/>
        <w:rPr>
          <w:sz w:val="28"/>
          <w:szCs w:val="28"/>
        </w:rPr>
      </w:pPr>
      <w:r w:rsidRPr="0064606D">
        <w:rPr>
          <w:sz w:val="28"/>
          <w:szCs w:val="28"/>
        </w:rPr>
        <w:t xml:space="preserve"> 3</w:t>
      </w:r>
      <w:r>
        <w:t xml:space="preserve">. </w:t>
      </w:r>
      <w:r w:rsidRPr="001224E3">
        <w:rPr>
          <w:sz w:val="28"/>
          <w:szCs w:val="28"/>
        </w:rPr>
        <w:t xml:space="preserve">Опубликовать настоящее постановление в </w:t>
      </w:r>
      <w:r>
        <w:rPr>
          <w:sz w:val="28"/>
          <w:szCs w:val="28"/>
        </w:rPr>
        <w:t xml:space="preserve">районной </w:t>
      </w:r>
      <w:r w:rsidRPr="001224E3">
        <w:rPr>
          <w:sz w:val="28"/>
          <w:szCs w:val="28"/>
        </w:rPr>
        <w:t>газете «</w:t>
      </w:r>
      <w:r w:rsidR="00D8526D">
        <w:rPr>
          <w:sz w:val="28"/>
          <w:szCs w:val="28"/>
        </w:rPr>
        <w:t xml:space="preserve">Газета </w:t>
      </w:r>
      <w:r>
        <w:rPr>
          <w:sz w:val="28"/>
          <w:szCs w:val="28"/>
        </w:rPr>
        <w:t>Заря</w:t>
      </w:r>
      <w:r w:rsidRPr="001224E3">
        <w:rPr>
          <w:sz w:val="28"/>
          <w:szCs w:val="28"/>
        </w:rPr>
        <w:t>»</w:t>
      </w:r>
      <w:r>
        <w:rPr>
          <w:sz w:val="28"/>
          <w:szCs w:val="28"/>
        </w:rPr>
        <w:t xml:space="preserve"> </w:t>
      </w:r>
      <w:r w:rsidRPr="00F15C25">
        <w:rPr>
          <w:sz w:val="28"/>
          <w:szCs w:val="28"/>
        </w:rPr>
        <w:t>и разместить на официа</w:t>
      </w:r>
      <w:r w:rsidR="00D8526D">
        <w:rPr>
          <w:sz w:val="28"/>
          <w:szCs w:val="28"/>
        </w:rPr>
        <w:t xml:space="preserve">льном сайте </w:t>
      </w:r>
      <w:r w:rsidRPr="00F15C25">
        <w:rPr>
          <w:sz w:val="28"/>
          <w:szCs w:val="28"/>
        </w:rPr>
        <w:t xml:space="preserve"> </w:t>
      </w:r>
      <w:r w:rsidR="00C575EF">
        <w:t>муниципального образования</w:t>
      </w:r>
      <w:r w:rsidRPr="00F15C25">
        <w:rPr>
          <w:sz w:val="28"/>
          <w:szCs w:val="28"/>
        </w:rPr>
        <w:t xml:space="preserve"> «Шовгеновский район» в сети «Интернет».</w:t>
      </w:r>
    </w:p>
    <w:p w:rsidR="008E4AD1" w:rsidRPr="008E4AD1" w:rsidRDefault="0064606D" w:rsidP="008E4AD1">
      <w:pPr>
        <w:autoSpaceDE w:val="0"/>
        <w:autoSpaceDN w:val="0"/>
        <w:adjustRightInd w:val="0"/>
        <w:ind w:firstLine="539"/>
        <w:jc w:val="both"/>
      </w:pPr>
      <w:r w:rsidRPr="0064606D">
        <w:rPr>
          <w:szCs w:val="28"/>
        </w:rPr>
        <w:t>4.</w:t>
      </w:r>
      <w:r w:rsidRPr="00F15C25">
        <w:rPr>
          <w:szCs w:val="28"/>
        </w:rPr>
        <w:t xml:space="preserve"> </w:t>
      </w:r>
      <w:r>
        <w:rPr>
          <w:szCs w:val="28"/>
        </w:rPr>
        <w:t xml:space="preserve"> </w:t>
      </w:r>
      <w:r w:rsidR="008E4AD1" w:rsidRPr="008E4AD1">
        <w:t>Настоящее постановление вступает в силу с момента его опубликования.</w:t>
      </w:r>
    </w:p>
    <w:p w:rsidR="0064606D" w:rsidRPr="00F15C25" w:rsidRDefault="0064606D" w:rsidP="0064606D">
      <w:pPr>
        <w:pStyle w:val="ad"/>
        <w:shd w:val="clear" w:color="auto" w:fill="FFFFFF" w:themeFill="background1"/>
        <w:spacing w:before="0" w:beforeAutospacing="0" w:after="240" w:afterAutospacing="0"/>
        <w:jc w:val="both"/>
        <w:textAlignment w:val="baseline"/>
        <w:rPr>
          <w:sz w:val="28"/>
          <w:szCs w:val="28"/>
        </w:rPr>
      </w:pPr>
    </w:p>
    <w:p w:rsidR="0064606D" w:rsidRDefault="0064606D" w:rsidP="0064606D">
      <w:pPr>
        <w:widowControl w:val="0"/>
        <w:shd w:val="clear" w:color="auto" w:fill="FFFFFF" w:themeFill="background1"/>
        <w:autoSpaceDE w:val="0"/>
        <w:autoSpaceDN w:val="0"/>
        <w:adjustRightInd w:val="0"/>
        <w:jc w:val="both"/>
        <w:rPr>
          <w:szCs w:val="28"/>
        </w:rPr>
      </w:pPr>
      <w:r>
        <w:t xml:space="preserve">5. </w:t>
      </w:r>
      <w:proofErr w:type="gramStart"/>
      <w:r w:rsidRPr="001224E3">
        <w:rPr>
          <w:szCs w:val="28"/>
        </w:rPr>
        <w:t>Контроль за</w:t>
      </w:r>
      <w:proofErr w:type="gramEnd"/>
      <w:r w:rsidRPr="001224E3">
        <w:rPr>
          <w:szCs w:val="28"/>
        </w:rPr>
        <w:t xml:space="preserve"> исполнением настоящего постановления возложить на </w:t>
      </w:r>
      <w:r>
        <w:rPr>
          <w:szCs w:val="28"/>
        </w:rPr>
        <w:t xml:space="preserve">первого </w:t>
      </w:r>
      <w:r w:rsidR="00D8526D">
        <w:rPr>
          <w:szCs w:val="28"/>
        </w:rPr>
        <w:t>заместителя главы муниципального образования «Шовгеновский район»</w:t>
      </w:r>
      <w:r w:rsidRPr="001224E3">
        <w:rPr>
          <w:szCs w:val="28"/>
        </w:rPr>
        <w:t xml:space="preserve"> </w:t>
      </w:r>
      <w:r>
        <w:rPr>
          <w:szCs w:val="28"/>
        </w:rPr>
        <w:t>А.И. Шемаджукова</w:t>
      </w:r>
    </w:p>
    <w:p w:rsidR="00B70944" w:rsidRDefault="00B70944" w:rsidP="00B70944">
      <w:pPr>
        <w:pStyle w:val="ad"/>
        <w:shd w:val="clear" w:color="auto" w:fill="FFFFFF" w:themeFill="background1"/>
        <w:spacing w:before="0" w:beforeAutospacing="0" w:after="240" w:afterAutospacing="0"/>
        <w:textAlignment w:val="baseline"/>
        <w:rPr>
          <w:rFonts w:ascii="Helvetica" w:hAnsi="Helvetica" w:cs="Helvetica"/>
          <w:color w:val="444444"/>
          <w:sz w:val="21"/>
          <w:szCs w:val="21"/>
        </w:rPr>
      </w:pPr>
      <w:r>
        <w:rPr>
          <w:rFonts w:ascii="Helvetica" w:hAnsi="Helvetica" w:cs="Helvetica"/>
          <w:color w:val="444444"/>
          <w:sz w:val="21"/>
          <w:szCs w:val="21"/>
        </w:rPr>
        <w:t> </w:t>
      </w:r>
    </w:p>
    <w:p w:rsidR="00F25ED9" w:rsidRDefault="00F25ED9" w:rsidP="00F15C25">
      <w:pPr>
        <w:widowControl w:val="0"/>
        <w:autoSpaceDE w:val="0"/>
        <w:autoSpaceDN w:val="0"/>
        <w:adjustRightInd w:val="0"/>
        <w:rPr>
          <w:szCs w:val="28"/>
        </w:rPr>
      </w:pPr>
    </w:p>
    <w:p w:rsidR="00F25ED9" w:rsidRDefault="00F25ED9" w:rsidP="00F15C25">
      <w:pPr>
        <w:widowControl w:val="0"/>
        <w:autoSpaceDE w:val="0"/>
        <w:autoSpaceDN w:val="0"/>
        <w:adjustRightInd w:val="0"/>
        <w:rPr>
          <w:szCs w:val="28"/>
        </w:rPr>
      </w:pPr>
    </w:p>
    <w:p w:rsidR="00F25ED9" w:rsidRDefault="00F25ED9" w:rsidP="00F15C25">
      <w:pPr>
        <w:widowControl w:val="0"/>
        <w:autoSpaceDE w:val="0"/>
        <w:autoSpaceDN w:val="0"/>
        <w:adjustRightInd w:val="0"/>
        <w:rPr>
          <w:szCs w:val="28"/>
        </w:rPr>
      </w:pPr>
    </w:p>
    <w:p w:rsidR="00C575EF" w:rsidRDefault="00B42B0F" w:rsidP="00F15C25">
      <w:pPr>
        <w:widowControl w:val="0"/>
        <w:autoSpaceDE w:val="0"/>
        <w:autoSpaceDN w:val="0"/>
        <w:adjustRightInd w:val="0"/>
        <w:rPr>
          <w:szCs w:val="28"/>
        </w:rPr>
      </w:pPr>
      <w:r>
        <w:rPr>
          <w:szCs w:val="28"/>
        </w:rPr>
        <w:t>И.о. главы</w:t>
      </w:r>
      <w:r w:rsidR="00F15C25" w:rsidRPr="005E1D41">
        <w:rPr>
          <w:szCs w:val="28"/>
        </w:rPr>
        <w:t xml:space="preserve"> </w:t>
      </w:r>
      <w:r w:rsidR="00C575EF">
        <w:t>муниципального образования</w:t>
      </w:r>
    </w:p>
    <w:p w:rsidR="00F15C25" w:rsidRPr="005E1D41" w:rsidRDefault="00F15C25" w:rsidP="00F15C25">
      <w:pPr>
        <w:widowControl w:val="0"/>
        <w:autoSpaceDE w:val="0"/>
        <w:autoSpaceDN w:val="0"/>
        <w:adjustRightInd w:val="0"/>
        <w:rPr>
          <w:rFonts w:ascii="Arial" w:hAnsi="Arial" w:cs="Arial"/>
          <w:sz w:val="20"/>
          <w:szCs w:val="28"/>
        </w:rPr>
      </w:pPr>
      <w:r w:rsidRPr="005E1D41">
        <w:rPr>
          <w:szCs w:val="28"/>
        </w:rPr>
        <w:t xml:space="preserve">«Шовгеновский район»                                   </w:t>
      </w:r>
      <w:r w:rsidR="006F0CAB">
        <w:rPr>
          <w:szCs w:val="28"/>
        </w:rPr>
        <w:t xml:space="preserve"> </w:t>
      </w:r>
      <w:r w:rsidR="004029C1">
        <w:rPr>
          <w:szCs w:val="28"/>
        </w:rPr>
        <w:t xml:space="preserve">             </w:t>
      </w:r>
      <w:r w:rsidR="00D8526D">
        <w:rPr>
          <w:szCs w:val="28"/>
        </w:rPr>
        <w:t xml:space="preserve">     </w:t>
      </w:r>
      <w:r w:rsidR="00B42B0F">
        <w:rPr>
          <w:szCs w:val="28"/>
        </w:rPr>
        <w:t>А.И. Шемаджуков</w:t>
      </w:r>
    </w:p>
    <w:p w:rsidR="00F15C25" w:rsidRPr="005E1D41" w:rsidRDefault="00F15C25" w:rsidP="00F15C25">
      <w:pPr>
        <w:ind w:left="567"/>
        <w:jc w:val="both"/>
        <w:rPr>
          <w:szCs w:val="28"/>
        </w:rPr>
      </w:pPr>
    </w:p>
    <w:p w:rsidR="00BF5C2D" w:rsidRDefault="00BF5C2D" w:rsidP="00E1787A">
      <w:pPr>
        <w:rPr>
          <w:szCs w:val="28"/>
        </w:rPr>
      </w:pPr>
    </w:p>
    <w:p w:rsidR="00F15C25" w:rsidRDefault="00F15C25" w:rsidP="00E1787A">
      <w:pPr>
        <w:rPr>
          <w:szCs w:val="28"/>
        </w:rPr>
      </w:pPr>
    </w:p>
    <w:p w:rsidR="00F15C25" w:rsidRDefault="00F15C25" w:rsidP="00F15C25"/>
    <w:p w:rsidR="00F15C25" w:rsidRDefault="00F15C25" w:rsidP="00F15C25"/>
    <w:p w:rsidR="0040680B" w:rsidRDefault="00DB3AB7" w:rsidP="00AE1124">
      <w:pPr>
        <w:tabs>
          <w:tab w:val="left" w:pos="6946"/>
        </w:tabs>
      </w:pPr>
      <w:r>
        <w:t xml:space="preserve"> </w:t>
      </w:r>
    </w:p>
    <w:p w:rsidR="0040680B" w:rsidRDefault="0040680B" w:rsidP="00AE1124">
      <w:pPr>
        <w:tabs>
          <w:tab w:val="left" w:pos="6946"/>
        </w:tabs>
      </w:pPr>
    </w:p>
    <w:p w:rsidR="0040680B" w:rsidRDefault="0040680B" w:rsidP="00AE1124">
      <w:pPr>
        <w:tabs>
          <w:tab w:val="left" w:pos="6946"/>
        </w:tabs>
      </w:pPr>
    </w:p>
    <w:p w:rsidR="0040680B" w:rsidRDefault="0040680B" w:rsidP="00AE1124">
      <w:pPr>
        <w:tabs>
          <w:tab w:val="left" w:pos="6946"/>
        </w:tabs>
      </w:pPr>
    </w:p>
    <w:p w:rsidR="0040680B" w:rsidRDefault="0040680B" w:rsidP="00AE1124">
      <w:pPr>
        <w:tabs>
          <w:tab w:val="left" w:pos="6946"/>
        </w:tabs>
      </w:pPr>
    </w:p>
    <w:p w:rsidR="0040680B" w:rsidRDefault="0040680B" w:rsidP="00AE1124">
      <w:pPr>
        <w:tabs>
          <w:tab w:val="left" w:pos="6946"/>
        </w:tabs>
      </w:pPr>
    </w:p>
    <w:p w:rsidR="0040680B" w:rsidRDefault="0040680B" w:rsidP="00AE1124">
      <w:pPr>
        <w:tabs>
          <w:tab w:val="left" w:pos="6946"/>
        </w:tabs>
      </w:pPr>
    </w:p>
    <w:p w:rsidR="0040680B" w:rsidRDefault="0040680B" w:rsidP="00AE1124">
      <w:pPr>
        <w:tabs>
          <w:tab w:val="left" w:pos="6946"/>
        </w:tabs>
      </w:pPr>
    </w:p>
    <w:p w:rsidR="0040680B" w:rsidRDefault="0040680B" w:rsidP="00AE1124">
      <w:pPr>
        <w:tabs>
          <w:tab w:val="left" w:pos="6946"/>
        </w:tabs>
      </w:pPr>
    </w:p>
    <w:p w:rsidR="0040680B" w:rsidRDefault="0040680B" w:rsidP="00AE1124">
      <w:pPr>
        <w:tabs>
          <w:tab w:val="left" w:pos="6946"/>
        </w:tabs>
      </w:pPr>
    </w:p>
    <w:p w:rsidR="0040680B" w:rsidRDefault="0040680B"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p>
    <w:p w:rsidR="00DB3AB7" w:rsidRDefault="00DB3AB7" w:rsidP="0064606D">
      <w:pPr>
        <w:tabs>
          <w:tab w:val="left" w:pos="6946"/>
        </w:tabs>
        <w:jc w:val="center"/>
      </w:pPr>
      <w:bookmarkStart w:id="0" w:name="_GoBack"/>
      <w:bookmarkEnd w:id="0"/>
    </w:p>
    <w:p w:rsidR="0040680B" w:rsidRDefault="0040680B" w:rsidP="0064606D">
      <w:pPr>
        <w:tabs>
          <w:tab w:val="left" w:pos="6946"/>
        </w:tabs>
        <w:jc w:val="center"/>
      </w:pPr>
    </w:p>
    <w:p w:rsidR="0064606D" w:rsidRDefault="0040680B" w:rsidP="0064606D">
      <w:pPr>
        <w:tabs>
          <w:tab w:val="left" w:pos="6946"/>
        </w:tabs>
        <w:jc w:val="center"/>
      </w:pPr>
      <w:r>
        <w:t xml:space="preserve">                           </w:t>
      </w:r>
      <w:r w:rsidR="00C575EF">
        <w:t xml:space="preserve">                                 </w:t>
      </w:r>
      <w:r>
        <w:t xml:space="preserve">   </w:t>
      </w:r>
      <w:r w:rsidR="0064606D">
        <w:t xml:space="preserve"> Приложение </w:t>
      </w:r>
    </w:p>
    <w:p w:rsidR="0064606D" w:rsidRDefault="0064606D" w:rsidP="0064606D">
      <w:pPr>
        <w:tabs>
          <w:tab w:val="left" w:pos="6946"/>
        </w:tabs>
        <w:jc w:val="center"/>
      </w:pPr>
      <w:r>
        <w:t xml:space="preserve">                                                               к постановлению администрации </w:t>
      </w:r>
    </w:p>
    <w:p w:rsidR="0064606D" w:rsidRDefault="0064606D" w:rsidP="00C575EF">
      <w:pPr>
        <w:tabs>
          <w:tab w:val="left" w:pos="6946"/>
        </w:tabs>
        <w:jc w:val="right"/>
      </w:pPr>
      <w:r>
        <w:t xml:space="preserve">                                                       </w:t>
      </w:r>
      <w:r w:rsidR="00C575EF">
        <w:t xml:space="preserve">муниципального образования   </w:t>
      </w:r>
      <w:r>
        <w:t xml:space="preserve">«Шовгеновский район» </w:t>
      </w:r>
    </w:p>
    <w:p w:rsidR="0064606D" w:rsidRDefault="0064606D" w:rsidP="0064606D">
      <w:pPr>
        <w:tabs>
          <w:tab w:val="left" w:pos="4962"/>
          <w:tab w:val="left" w:pos="6946"/>
        </w:tabs>
        <w:jc w:val="center"/>
      </w:pPr>
      <w:r>
        <w:t xml:space="preserve">                                    </w:t>
      </w:r>
      <w:r w:rsidR="004029C1">
        <w:t xml:space="preserve">      </w:t>
      </w:r>
      <w:r w:rsidR="00D8526D">
        <w:t xml:space="preserve">            от «___»_______ 2025</w:t>
      </w:r>
      <w:r>
        <w:t xml:space="preserve"> года № ___ </w:t>
      </w:r>
    </w:p>
    <w:p w:rsidR="009347A2" w:rsidRDefault="009347A2" w:rsidP="0064606D">
      <w:pPr>
        <w:tabs>
          <w:tab w:val="left" w:pos="6946"/>
        </w:tabs>
        <w:jc w:val="both"/>
      </w:pPr>
      <w:r>
        <w:t xml:space="preserve">                                     </w:t>
      </w:r>
    </w:p>
    <w:p w:rsidR="009347A2" w:rsidRDefault="009347A2" w:rsidP="0064606D">
      <w:pPr>
        <w:tabs>
          <w:tab w:val="left" w:pos="6946"/>
        </w:tabs>
        <w:jc w:val="both"/>
      </w:pPr>
      <w:r>
        <w:t xml:space="preserve">                                           </w:t>
      </w:r>
    </w:p>
    <w:p w:rsidR="009347A2" w:rsidRDefault="009347A2" w:rsidP="0064606D">
      <w:pPr>
        <w:tabs>
          <w:tab w:val="left" w:pos="6946"/>
        </w:tabs>
        <w:jc w:val="both"/>
      </w:pPr>
      <w:r>
        <w:t xml:space="preserve">                                            ПОЛОЖЕНИЕ </w:t>
      </w:r>
    </w:p>
    <w:p w:rsidR="00D63565" w:rsidRDefault="009347A2" w:rsidP="0064606D">
      <w:pPr>
        <w:tabs>
          <w:tab w:val="left" w:pos="6946"/>
        </w:tabs>
        <w:jc w:val="both"/>
      </w:pPr>
      <w:r>
        <w:t xml:space="preserve">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sidR="00C575EF">
        <w:t>муниципального образования</w:t>
      </w:r>
      <w:r w:rsidR="00D63565">
        <w:t xml:space="preserve"> «Шовгеновский район»</w:t>
      </w:r>
    </w:p>
    <w:p w:rsidR="009347A2" w:rsidRDefault="00D63565" w:rsidP="0064606D">
      <w:pPr>
        <w:tabs>
          <w:tab w:val="left" w:pos="6946"/>
        </w:tabs>
        <w:jc w:val="both"/>
      </w:pPr>
      <w:r>
        <w:t xml:space="preserve"> </w:t>
      </w:r>
    </w:p>
    <w:p w:rsidR="009347A2" w:rsidRDefault="009347A2" w:rsidP="0064606D">
      <w:pPr>
        <w:tabs>
          <w:tab w:val="left" w:pos="6946"/>
        </w:tabs>
        <w:jc w:val="both"/>
      </w:pPr>
      <w:r>
        <w:t xml:space="preserve">                                       1. Общие положения </w:t>
      </w:r>
    </w:p>
    <w:p w:rsidR="009347A2" w:rsidRDefault="009347A2" w:rsidP="0064606D">
      <w:pPr>
        <w:tabs>
          <w:tab w:val="left" w:pos="6946"/>
        </w:tabs>
        <w:jc w:val="both"/>
      </w:pPr>
    </w:p>
    <w:p w:rsidR="009347A2" w:rsidRDefault="009347A2" w:rsidP="0064606D">
      <w:pPr>
        <w:tabs>
          <w:tab w:val="left" w:pos="6946"/>
        </w:tabs>
        <w:jc w:val="both"/>
      </w:pPr>
      <w:r>
        <w:t xml:space="preserve">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теплоисточнику отдельно (Приложение №1). </w:t>
      </w:r>
    </w:p>
    <w:p w:rsidR="009347A2" w:rsidRDefault="009347A2" w:rsidP="0064606D">
      <w:pPr>
        <w:tabs>
          <w:tab w:val="left" w:pos="6946"/>
        </w:tabs>
        <w:jc w:val="both"/>
      </w:pPr>
      <w:r>
        <w:t xml:space="preserve">1.2. </w:t>
      </w:r>
      <w:proofErr w:type="gramStart"/>
      <w:r>
        <w:t xml:space="preserve">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 </w:t>
      </w:r>
      <w:proofErr w:type="gramEnd"/>
    </w:p>
    <w:p w:rsidR="009347A2" w:rsidRDefault="009347A2" w:rsidP="0064606D">
      <w:pPr>
        <w:tabs>
          <w:tab w:val="left" w:pos="6946"/>
        </w:tabs>
        <w:jc w:val="both"/>
      </w:pPr>
      <w:r>
        <w:t xml:space="preserve">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 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 </w:t>
      </w:r>
    </w:p>
    <w:p w:rsidR="009347A2" w:rsidRDefault="009347A2" w:rsidP="0064606D">
      <w:pPr>
        <w:tabs>
          <w:tab w:val="left" w:pos="6946"/>
        </w:tabs>
        <w:jc w:val="both"/>
      </w:pPr>
      <w:r>
        <w:t xml:space="preserve">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субабонентов. </w:t>
      </w:r>
    </w:p>
    <w:p w:rsidR="009347A2" w:rsidRDefault="009347A2" w:rsidP="0064606D">
      <w:pPr>
        <w:tabs>
          <w:tab w:val="left" w:pos="6946"/>
        </w:tabs>
        <w:jc w:val="both"/>
      </w:pPr>
    </w:p>
    <w:p w:rsidR="00D8526D" w:rsidRDefault="00D8526D" w:rsidP="0064606D">
      <w:pPr>
        <w:tabs>
          <w:tab w:val="left" w:pos="6946"/>
        </w:tabs>
        <w:jc w:val="both"/>
      </w:pPr>
    </w:p>
    <w:p w:rsidR="009347A2" w:rsidRDefault="009347A2" w:rsidP="0064606D">
      <w:pPr>
        <w:tabs>
          <w:tab w:val="left" w:pos="6946"/>
        </w:tabs>
        <w:jc w:val="both"/>
      </w:pPr>
      <w:r>
        <w:t xml:space="preserve">                          2. Общие требования к составлению графиков </w:t>
      </w:r>
    </w:p>
    <w:p w:rsidR="009347A2" w:rsidRDefault="009347A2" w:rsidP="0064606D">
      <w:pPr>
        <w:tabs>
          <w:tab w:val="left" w:pos="6946"/>
        </w:tabs>
        <w:jc w:val="both"/>
      </w:pPr>
    </w:p>
    <w:p w:rsidR="009347A2" w:rsidRDefault="009347A2" w:rsidP="0064606D">
      <w:pPr>
        <w:tabs>
          <w:tab w:val="left" w:pos="6946"/>
        </w:tabs>
        <w:jc w:val="both"/>
      </w:pPr>
      <w:r>
        <w:t>2.1. Графики разрабатываются ежегодно теплоснабжающим предприятием и действуют на период с 15 сентября текущего года до 15 сентября следующего года. Разработанный график согласовывается с администрацией</w:t>
      </w:r>
      <w:r w:rsidR="00D63565" w:rsidRPr="00D63565">
        <w:t xml:space="preserve"> </w:t>
      </w:r>
      <w:r w:rsidR="00D63565">
        <w:t>МО «Шовгеновский район»</w:t>
      </w:r>
      <w:r>
        <w:t xml:space="preserve">, утверждается руководителем теплоснабжающей организации и направляется потребителю не позднее 1 сентября. </w:t>
      </w:r>
    </w:p>
    <w:p w:rsidR="009347A2" w:rsidRDefault="009347A2" w:rsidP="0064606D">
      <w:pPr>
        <w:tabs>
          <w:tab w:val="left" w:pos="6946"/>
        </w:tabs>
        <w:jc w:val="both"/>
      </w:pPr>
      <w:r>
        <w:t xml:space="preserve">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w:t>
      </w:r>
      <w:proofErr w:type="gramStart"/>
      <w:r>
        <w:t>контроля за</w:t>
      </w:r>
      <w:proofErr w:type="gramEnd"/>
      <w:r>
        <w:t xml:space="preserve"> выполнением ограничения и аварийных отключений потребителей тепловой энергии и мощности. </w:t>
      </w:r>
    </w:p>
    <w:p w:rsidR="009347A2" w:rsidRDefault="009347A2" w:rsidP="0064606D">
      <w:pPr>
        <w:tabs>
          <w:tab w:val="left" w:pos="6946"/>
        </w:tabs>
        <w:jc w:val="both"/>
      </w:pPr>
      <w:r>
        <w:t xml:space="preserve"> 2.3. В графики ограничения и аварийного отключения потребителей тепловой энергии и мощности не включаются: - производства, отключение теплоснабжения которых может привести к выделению взрывоопасных продуктов и смесей; - детские дошкольные учреждения (ясли, сады) и детские внешкольные учреждения для детей и подростков, школы и школы-интернаты, детские дома. </w:t>
      </w:r>
    </w:p>
    <w:p w:rsidR="009347A2" w:rsidRDefault="009347A2" w:rsidP="0064606D">
      <w:pPr>
        <w:tabs>
          <w:tab w:val="left" w:pos="6946"/>
        </w:tabs>
        <w:jc w:val="both"/>
      </w:pPr>
      <w:r>
        <w:t xml:space="preserve">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 </w:t>
      </w:r>
    </w:p>
    <w:p w:rsidR="009347A2" w:rsidRDefault="009347A2" w:rsidP="0064606D">
      <w:pPr>
        <w:tabs>
          <w:tab w:val="left" w:pos="6946"/>
        </w:tabs>
        <w:jc w:val="both"/>
      </w:pPr>
    </w:p>
    <w:p w:rsidR="00D63565" w:rsidRDefault="009347A2" w:rsidP="009347A2">
      <w:pPr>
        <w:tabs>
          <w:tab w:val="left" w:pos="6946"/>
        </w:tabs>
        <w:jc w:val="center"/>
      </w:pPr>
      <w:r>
        <w:t xml:space="preserve">3. </w:t>
      </w:r>
      <w:proofErr w:type="gramStart"/>
      <w:r>
        <w:t>Аварийная</w:t>
      </w:r>
      <w:proofErr w:type="gramEnd"/>
      <w:r>
        <w:t xml:space="preserve"> бронь теплоснабжения</w:t>
      </w:r>
    </w:p>
    <w:p w:rsidR="00D63565" w:rsidRDefault="00D63565" w:rsidP="009347A2">
      <w:pPr>
        <w:tabs>
          <w:tab w:val="left" w:pos="6946"/>
        </w:tabs>
        <w:jc w:val="center"/>
      </w:pPr>
    </w:p>
    <w:p w:rsidR="009347A2" w:rsidRDefault="009347A2" w:rsidP="00D63565">
      <w:pPr>
        <w:tabs>
          <w:tab w:val="left" w:pos="6946"/>
        </w:tabs>
        <w:jc w:val="both"/>
      </w:pPr>
      <w:r>
        <w:t xml:space="preserve">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9347A2" w:rsidRDefault="009347A2" w:rsidP="00D63565">
      <w:pPr>
        <w:tabs>
          <w:tab w:val="left" w:pos="6946"/>
        </w:tabs>
        <w:jc w:val="both"/>
      </w:pPr>
    </w:p>
    <w:p w:rsidR="00D63565" w:rsidRDefault="009347A2" w:rsidP="0064606D">
      <w:pPr>
        <w:tabs>
          <w:tab w:val="left" w:pos="6946"/>
        </w:tabs>
        <w:jc w:val="both"/>
      </w:pPr>
      <w:r>
        <w:t xml:space="preserve">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 При изменении величин аварийной и технологической брони вносятся изменения в графики. </w:t>
      </w:r>
    </w:p>
    <w:p w:rsidR="00D63565" w:rsidRDefault="009347A2" w:rsidP="0064606D">
      <w:pPr>
        <w:tabs>
          <w:tab w:val="left" w:pos="6946"/>
        </w:tabs>
        <w:jc w:val="both"/>
      </w:pPr>
      <w:r>
        <w:t xml:space="preserve">3.2.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w:t>
      </w:r>
      <w:r>
        <w:lastRenderedPageBreak/>
        <w:t>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D63565" w:rsidRDefault="009347A2" w:rsidP="0064606D">
      <w:pPr>
        <w:tabs>
          <w:tab w:val="left" w:pos="6946"/>
        </w:tabs>
        <w:jc w:val="both"/>
      </w:pPr>
      <w:r>
        <w:t xml:space="preserve">3.3. В примечании к графикам ограничений и аварийных отключений указывается перечень потребителей, не подлежащих ограничениям и отключениям. </w:t>
      </w:r>
    </w:p>
    <w:p w:rsidR="00D63565" w:rsidRDefault="00D63565" w:rsidP="0064606D">
      <w:pPr>
        <w:tabs>
          <w:tab w:val="left" w:pos="6946"/>
        </w:tabs>
        <w:jc w:val="both"/>
      </w:pPr>
    </w:p>
    <w:p w:rsidR="00D63565" w:rsidRDefault="009347A2" w:rsidP="00D63565">
      <w:pPr>
        <w:tabs>
          <w:tab w:val="left" w:pos="6946"/>
        </w:tabs>
        <w:jc w:val="center"/>
      </w:pPr>
      <w:r>
        <w:t xml:space="preserve">4. Порядок ввода графиков ограничения </w:t>
      </w:r>
    </w:p>
    <w:p w:rsidR="00D63565" w:rsidRDefault="009347A2" w:rsidP="00D63565">
      <w:pPr>
        <w:tabs>
          <w:tab w:val="left" w:pos="6946"/>
        </w:tabs>
        <w:jc w:val="center"/>
      </w:pPr>
      <w:r>
        <w:t>потребителей тепловой энергии и мощности</w:t>
      </w:r>
    </w:p>
    <w:p w:rsidR="00D63565" w:rsidRDefault="00D63565" w:rsidP="0064606D">
      <w:pPr>
        <w:tabs>
          <w:tab w:val="left" w:pos="6946"/>
        </w:tabs>
        <w:jc w:val="both"/>
      </w:pPr>
    </w:p>
    <w:p w:rsidR="00D63565" w:rsidRDefault="009347A2" w:rsidP="0064606D">
      <w:pPr>
        <w:tabs>
          <w:tab w:val="left" w:pos="6946"/>
        </w:tabs>
        <w:jc w:val="both"/>
      </w:pPr>
      <w:r>
        <w:t xml:space="preserve">4.1. Графики ограничения потребителей тепловой энергии по согласованию с администрацией </w:t>
      </w:r>
      <w:r w:rsidR="00C575EF">
        <w:t>муниципального образования</w:t>
      </w:r>
      <w:r w:rsidR="00D63565">
        <w:t xml:space="preserve"> «Шовгеновский район» </w:t>
      </w:r>
      <w:r>
        <w:t xml:space="preserve">вводятся через диспетчерские службы (ответственных лиц). Главный инженер теплоснабжающей организации доводит задание до руководителя котельной с указанием величины, времени начала и окончания ограничений. </w:t>
      </w:r>
    </w:p>
    <w:p w:rsidR="00D63565" w:rsidRDefault="009347A2" w:rsidP="0064606D">
      <w:pPr>
        <w:tabs>
          <w:tab w:val="left" w:pos="6946"/>
        </w:tabs>
        <w:jc w:val="both"/>
      </w:pPr>
      <w:r>
        <w:t xml:space="preserve">4.2. Главный инженер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 При необходимости срочного введения в действие графиков ограничения, извещение об этом передается потребителю по каналам связи. </w:t>
      </w:r>
    </w:p>
    <w:p w:rsidR="00D63565" w:rsidRDefault="00D63565" w:rsidP="0064606D">
      <w:pPr>
        <w:tabs>
          <w:tab w:val="left" w:pos="6946"/>
        </w:tabs>
        <w:jc w:val="both"/>
      </w:pPr>
    </w:p>
    <w:p w:rsidR="00D63565" w:rsidRDefault="009347A2" w:rsidP="00D63565">
      <w:pPr>
        <w:tabs>
          <w:tab w:val="left" w:pos="6946"/>
        </w:tabs>
        <w:jc w:val="center"/>
      </w:pPr>
      <w:r>
        <w:t>5. Порядок ввода графиков аварийного</w:t>
      </w:r>
    </w:p>
    <w:p w:rsidR="00D63565" w:rsidRDefault="009347A2" w:rsidP="00D63565">
      <w:pPr>
        <w:tabs>
          <w:tab w:val="left" w:pos="6946"/>
        </w:tabs>
        <w:jc w:val="center"/>
      </w:pPr>
      <w:r>
        <w:t>отключения потребителей тепловой мощности</w:t>
      </w:r>
    </w:p>
    <w:p w:rsidR="00D63565" w:rsidRDefault="00D63565" w:rsidP="0064606D">
      <w:pPr>
        <w:tabs>
          <w:tab w:val="left" w:pos="6946"/>
        </w:tabs>
        <w:jc w:val="both"/>
      </w:pPr>
    </w:p>
    <w:p w:rsidR="00D63565" w:rsidRDefault="009347A2" w:rsidP="0064606D">
      <w:pPr>
        <w:tabs>
          <w:tab w:val="left" w:pos="6946"/>
        </w:tabs>
        <w:jc w:val="both"/>
      </w:pPr>
      <w:r>
        <w:t xml:space="preserve">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 </w:t>
      </w:r>
    </w:p>
    <w:p w:rsidR="00D63565" w:rsidRDefault="009347A2" w:rsidP="0064606D">
      <w:pPr>
        <w:tabs>
          <w:tab w:val="left" w:pos="6946"/>
        </w:tabs>
        <w:jc w:val="both"/>
      </w:pPr>
      <w:r>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D63565" w:rsidRDefault="009347A2" w:rsidP="00D63565">
      <w:pPr>
        <w:tabs>
          <w:tab w:val="left" w:pos="6946"/>
        </w:tabs>
        <w:jc w:val="both"/>
      </w:pPr>
      <w:r>
        <w:t xml:space="preserve"> 5.3.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муниципального образования </w:t>
      </w:r>
      <w:r w:rsidR="00D63565">
        <w:t xml:space="preserve"> «Шовгеновский район»</w:t>
      </w:r>
    </w:p>
    <w:p w:rsidR="00D63565" w:rsidRDefault="00D63565" w:rsidP="0064606D">
      <w:pPr>
        <w:tabs>
          <w:tab w:val="left" w:pos="6946"/>
        </w:tabs>
        <w:jc w:val="both"/>
      </w:pPr>
    </w:p>
    <w:p w:rsidR="00D8526D" w:rsidRDefault="00D8526D" w:rsidP="0064606D">
      <w:pPr>
        <w:tabs>
          <w:tab w:val="left" w:pos="6946"/>
        </w:tabs>
        <w:jc w:val="both"/>
      </w:pPr>
    </w:p>
    <w:p w:rsidR="00D8526D" w:rsidRDefault="00D8526D" w:rsidP="0064606D">
      <w:pPr>
        <w:tabs>
          <w:tab w:val="left" w:pos="6946"/>
        </w:tabs>
        <w:jc w:val="both"/>
      </w:pPr>
    </w:p>
    <w:p w:rsidR="00D63565" w:rsidRDefault="009347A2" w:rsidP="00D63565">
      <w:pPr>
        <w:tabs>
          <w:tab w:val="left" w:pos="6946"/>
        </w:tabs>
        <w:jc w:val="center"/>
      </w:pPr>
      <w:r>
        <w:t>6. Обязанности, права и ответственность</w:t>
      </w:r>
    </w:p>
    <w:p w:rsidR="00D63565" w:rsidRDefault="009347A2" w:rsidP="00DD48FD">
      <w:pPr>
        <w:tabs>
          <w:tab w:val="left" w:pos="6946"/>
        </w:tabs>
        <w:jc w:val="center"/>
      </w:pPr>
      <w:r>
        <w:lastRenderedPageBreak/>
        <w:t>теплоснабжающих организаций</w:t>
      </w:r>
    </w:p>
    <w:p w:rsidR="00D63565" w:rsidRDefault="009347A2" w:rsidP="0064606D">
      <w:pPr>
        <w:tabs>
          <w:tab w:val="left" w:pos="6946"/>
        </w:tabs>
        <w:jc w:val="both"/>
      </w:pPr>
      <w:r>
        <w:t xml:space="preserve">6.1. Теплоснабжающая организация обязана довести до потребителей задания на ограничения тепловой энергии и мощности и время действия ограничений. </w:t>
      </w:r>
      <w:proofErr w:type="gramStart"/>
      <w:r>
        <w:t>Контроль за</w:t>
      </w:r>
      <w:proofErr w:type="gramEnd"/>
      <w:r>
        <w:t xml:space="preserve"> выполнением потребителями графиков осуществляет теплоснабжающая организация. </w:t>
      </w:r>
    </w:p>
    <w:p w:rsidR="00D63565" w:rsidRDefault="009347A2" w:rsidP="0064606D">
      <w:pPr>
        <w:tabs>
          <w:tab w:val="left" w:pos="6946"/>
        </w:tabs>
        <w:jc w:val="both"/>
      </w:pPr>
      <w:r>
        <w:t xml:space="preserve">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w:t>
      </w:r>
    </w:p>
    <w:p w:rsidR="00D63565" w:rsidRDefault="009347A2" w:rsidP="0064606D">
      <w:pPr>
        <w:tabs>
          <w:tab w:val="left" w:pos="6946"/>
        </w:tabs>
        <w:jc w:val="both"/>
      </w:pPr>
      <w:r>
        <w:t xml:space="preserve">6.3. Руководитель теплоснабжающей организации несет ответственность за обоснованность введения графиков, величину и сроки введения ограничений. </w:t>
      </w:r>
    </w:p>
    <w:p w:rsidR="00D63565" w:rsidRDefault="009347A2" w:rsidP="0064606D">
      <w:pPr>
        <w:tabs>
          <w:tab w:val="left" w:pos="6946"/>
        </w:tabs>
        <w:jc w:val="both"/>
      </w:pPr>
      <w:r>
        <w:t xml:space="preserve">6.4. При необоснованном введении графиков теплоснабжающая организация несет ответственность в порядке, предусмотренном законодательством. </w:t>
      </w:r>
    </w:p>
    <w:p w:rsidR="00DD48FD" w:rsidRPr="00DD48FD" w:rsidRDefault="00DD48FD" w:rsidP="00DD48FD">
      <w:pPr>
        <w:tabs>
          <w:tab w:val="left" w:pos="709"/>
        </w:tabs>
        <w:spacing w:after="200" w:line="276" w:lineRule="auto"/>
        <w:ind w:left="360"/>
        <w:contextualSpacing/>
        <w:jc w:val="both"/>
        <w:rPr>
          <w:rFonts w:eastAsiaTheme="minorHAnsi" w:cstheme="minorBidi"/>
          <w:szCs w:val="22"/>
          <w:lang w:eastAsia="en-US"/>
        </w:rPr>
      </w:pPr>
      <w:r>
        <w:rPr>
          <w:rFonts w:eastAsiaTheme="minorHAnsi" w:cstheme="minorBidi"/>
          <w:szCs w:val="22"/>
          <w:lang w:eastAsia="en-US"/>
        </w:rPr>
        <w:t xml:space="preserve">                     7</w:t>
      </w:r>
      <w:r w:rsidRPr="00DD48FD">
        <w:rPr>
          <w:rFonts w:eastAsiaTheme="minorHAnsi" w:cstheme="minorBidi"/>
          <w:szCs w:val="22"/>
          <w:lang w:eastAsia="en-US"/>
        </w:rPr>
        <w:t>. Потребителей тепловой энергии</w:t>
      </w:r>
    </w:p>
    <w:p w:rsidR="00DD48FD" w:rsidRPr="00DD48FD" w:rsidRDefault="00DD48FD" w:rsidP="00DD48FD">
      <w:pPr>
        <w:tabs>
          <w:tab w:val="left" w:pos="6946"/>
        </w:tabs>
        <w:spacing w:after="200" w:line="276" w:lineRule="auto"/>
        <w:jc w:val="both"/>
        <w:rPr>
          <w:rFonts w:eastAsiaTheme="minorHAnsi" w:cstheme="minorBidi"/>
          <w:szCs w:val="22"/>
          <w:lang w:eastAsia="en-US"/>
        </w:rPr>
      </w:pPr>
      <w:r w:rsidRPr="00DD48FD">
        <w:rPr>
          <w:rFonts w:eastAsiaTheme="minorHAnsi" w:cstheme="minorBidi"/>
          <w:szCs w:val="22"/>
          <w:lang w:eastAsia="en-US"/>
        </w:rPr>
        <w:t>Рекомендовать потребителям (руководители предприятий, организаций и учреждений всех форм собственности):</w:t>
      </w:r>
    </w:p>
    <w:p w:rsidR="00DD48FD" w:rsidRPr="00DD48FD" w:rsidRDefault="00DD48FD" w:rsidP="00DD48FD">
      <w:pPr>
        <w:tabs>
          <w:tab w:val="left" w:pos="6946"/>
        </w:tabs>
        <w:spacing w:after="200" w:line="276" w:lineRule="auto"/>
        <w:jc w:val="both"/>
        <w:rPr>
          <w:rFonts w:eastAsiaTheme="minorHAnsi" w:cstheme="minorBidi"/>
          <w:szCs w:val="22"/>
          <w:lang w:eastAsia="en-US"/>
        </w:rPr>
      </w:pPr>
      <w:r w:rsidRPr="00DD48FD">
        <w:rPr>
          <w:rFonts w:eastAsiaTheme="minorHAnsi" w:cstheme="minorBidi"/>
          <w:szCs w:val="22"/>
          <w:lang w:eastAsia="en-US"/>
        </w:rPr>
        <w:t xml:space="preserve">7.1. </w:t>
      </w:r>
      <w:proofErr w:type="gramStart"/>
      <w:r w:rsidRPr="00DD48FD">
        <w:rPr>
          <w:rFonts w:eastAsiaTheme="minorHAnsi" w:cstheme="minorBidi"/>
          <w:szCs w:val="22"/>
          <w:lang w:eastAsia="en-US"/>
        </w:rPr>
        <w:t>безусловно</w:t>
      </w:r>
      <w:proofErr w:type="gramEnd"/>
      <w:r w:rsidRPr="00DD48FD">
        <w:rPr>
          <w:rFonts w:eastAsiaTheme="minorHAnsi" w:cstheme="minorBidi"/>
          <w:szCs w:val="22"/>
          <w:lang w:eastAsia="en-US"/>
        </w:rPr>
        <w:t xml:space="preserve"> выполнять графики аварийных ограничений и отключений тепловой энергии и мощности. </w:t>
      </w:r>
    </w:p>
    <w:p w:rsidR="00DD48FD" w:rsidRPr="00DD48FD" w:rsidRDefault="00DD48FD" w:rsidP="00DD48FD">
      <w:pPr>
        <w:tabs>
          <w:tab w:val="left" w:pos="6946"/>
        </w:tabs>
        <w:spacing w:after="200" w:line="276" w:lineRule="auto"/>
        <w:jc w:val="both"/>
        <w:rPr>
          <w:rFonts w:eastAsiaTheme="minorHAnsi" w:cstheme="minorBidi"/>
          <w:szCs w:val="22"/>
          <w:lang w:eastAsia="en-US"/>
        </w:rPr>
      </w:pPr>
      <w:r w:rsidRPr="00DD48FD">
        <w:rPr>
          <w:rFonts w:eastAsiaTheme="minorHAnsi" w:cstheme="minorBidi"/>
          <w:szCs w:val="22"/>
          <w:lang w:eastAsia="en-US"/>
        </w:rPr>
        <w:t xml:space="preserve">7.2.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 </w:t>
      </w:r>
    </w:p>
    <w:p w:rsidR="00DD48FD" w:rsidRPr="00DD48FD" w:rsidRDefault="00DD48FD" w:rsidP="00DD48FD">
      <w:pPr>
        <w:tabs>
          <w:tab w:val="left" w:pos="6946"/>
        </w:tabs>
        <w:spacing w:after="200" w:line="276" w:lineRule="auto"/>
        <w:jc w:val="both"/>
        <w:rPr>
          <w:rFonts w:eastAsiaTheme="minorHAnsi" w:cstheme="minorBidi"/>
          <w:szCs w:val="22"/>
          <w:lang w:eastAsia="en-US"/>
        </w:rPr>
      </w:pPr>
      <w:r w:rsidRPr="00DD48FD">
        <w:rPr>
          <w:rFonts w:eastAsiaTheme="minorHAnsi" w:cstheme="minorBidi"/>
          <w:szCs w:val="22"/>
          <w:lang w:eastAsia="en-US"/>
        </w:rPr>
        <w:t xml:space="preserve">7.3. Обеспечить безотлагательное выполнение законных требований при введении графиков ограничения или аварийного отключения тепловой энергии и мощности; </w:t>
      </w:r>
    </w:p>
    <w:p w:rsidR="00DD48FD" w:rsidRPr="00DD48FD" w:rsidRDefault="00DD48FD" w:rsidP="00DD48FD">
      <w:pPr>
        <w:tabs>
          <w:tab w:val="left" w:pos="6946"/>
        </w:tabs>
        <w:spacing w:after="200" w:line="276" w:lineRule="auto"/>
        <w:jc w:val="both"/>
        <w:rPr>
          <w:rFonts w:eastAsiaTheme="minorHAnsi" w:cstheme="minorBidi"/>
          <w:szCs w:val="22"/>
          <w:lang w:eastAsia="en-US"/>
        </w:rPr>
      </w:pPr>
      <w:r w:rsidRPr="00DD48FD">
        <w:rPr>
          <w:rFonts w:eastAsiaTheme="minorHAnsi" w:cstheme="minorBidi"/>
          <w:szCs w:val="22"/>
          <w:lang w:eastAsia="en-US"/>
        </w:rPr>
        <w:t xml:space="preserve">7.4. Беспрепятственно допускать в любое время суток представителей теплоснабжающей организации ко всем теплоустановкам для </w:t>
      </w:r>
      <w:proofErr w:type="gramStart"/>
      <w:r w:rsidRPr="00DD48FD">
        <w:rPr>
          <w:rFonts w:eastAsiaTheme="minorHAnsi" w:cstheme="minorBidi"/>
          <w:szCs w:val="22"/>
          <w:lang w:eastAsia="en-US"/>
        </w:rPr>
        <w:t>контроля за</w:t>
      </w:r>
      <w:proofErr w:type="gramEnd"/>
      <w:r w:rsidRPr="00DD48FD">
        <w:rPr>
          <w:rFonts w:eastAsiaTheme="minorHAnsi" w:cstheme="minorBidi"/>
          <w:szCs w:val="22"/>
          <w:lang w:eastAsia="en-US"/>
        </w:rPr>
        <w:t xml:space="preserve"> выполнением заданных величин ограничения и отключения потребления тепловой энергии и мощности; </w:t>
      </w:r>
    </w:p>
    <w:p w:rsidR="00DD48FD" w:rsidRPr="00DD48FD" w:rsidRDefault="00DD48FD" w:rsidP="00DD48FD">
      <w:pPr>
        <w:tabs>
          <w:tab w:val="left" w:pos="6946"/>
        </w:tabs>
        <w:spacing w:after="200" w:line="276" w:lineRule="auto"/>
        <w:jc w:val="both"/>
        <w:rPr>
          <w:rFonts w:eastAsiaTheme="minorHAnsi" w:cstheme="minorBidi"/>
          <w:szCs w:val="22"/>
          <w:lang w:eastAsia="en-US"/>
        </w:rPr>
      </w:pPr>
      <w:r w:rsidRPr="00DD48FD">
        <w:rPr>
          <w:rFonts w:eastAsiaTheme="minorHAnsi" w:cstheme="minorBidi"/>
          <w:szCs w:val="22"/>
          <w:lang w:eastAsia="en-US"/>
        </w:rPr>
        <w:t>7.5. Обеспечить, в соответствии с двусторонним актом, схему теплоснабжения с выделением нагрузок аварийной и технологической брони.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roofErr w:type="gramStart"/>
      <w:r w:rsidRPr="00DD48FD">
        <w:rPr>
          <w:rFonts w:eastAsiaTheme="minorHAnsi" w:cstheme="minorBidi"/>
          <w:szCs w:val="22"/>
          <w:lang w:eastAsia="en-US"/>
        </w:rPr>
        <w:t>.».</w:t>
      </w:r>
      <w:proofErr w:type="gramEnd"/>
    </w:p>
    <w:p w:rsidR="001F5621" w:rsidRDefault="001F5621" w:rsidP="0064606D">
      <w:pPr>
        <w:tabs>
          <w:tab w:val="left" w:pos="6946"/>
        </w:tabs>
        <w:jc w:val="both"/>
      </w:pPr>
    </w:p>
    <w:p w:rsidR="001F5621" w:rsidRDefault="001F5621" w:rsidP="0064606D">
      <w:pPr>
        <w:tabs>
          <w:tab w:val="left" w:pos="6946"/>
        </w:tabs>
        <w:jc w:val="both"/>
      </w:pPr>
    </w:p>
    <w:p w:rsidR="001F5621" w:rsidRDefault="001F5621" w:rsidP="0064606D">
      <w:pPr>
        <w:tabs>
          <w:tab w:val="left" w:pos="6946"/>
        </w:tabs>
        <w:jc w:val="both"/>
      </w:pPr>
    </w:p>
    <w:p w:rsidR="001F5621" w:rsidRDefault="001F5621" w:rsidP="0064606D">
      <w:pPr>
        <w:tabs>
          <w:tab w:val="left" w:pos="6946"/>
        </w:tabs>
        <w:jc w:val="both"/>
      </w:pPr>
    </w:p>
    <w:p w:rsidR="001F5621" w:rsidRDefault="001F5621" w:rsidP="0064606D">
      <w:pPr>
        <w:tabs>
          <w:tab w:val="left" w:pos="6946"/>
        </w:tabs>
        <w:jc w:val="both"/>
      </w:pPr>
    </w:p>
    <w:p w:rsidR="001F5621" w:rsidRDefault="001F5621" w:rsidP="0064606D">
      <w:pPr>
        <w:tabs>
          <w:tab w:val="left" w:pos="6946"/>
        </w:tabs>
        <w:jc w:val="both"/>
      </w:pPr>
    </w:p>
    <w:p w:rsidR="001F5621" w:rsidRDefault="001F5621" w:rsidP="0064606D">
      <w:pPr>
        <w:tabs>
          <w:tab w:val="left" w:pos="6946"/>
        </w:tabs>
        <w:jc w:val="both"/>
      </w:pPr>
    </w:p>
    <w:p w:rsidR="00B63C9F" w:rsidRPr="00C575EF" w:rsidRDefault="001F5621" w:rsidP="00B63C9F">
      <w:pPr>
        <w:tabs>
          <w:tab w:val="left" w:pos="6946"/>
        </w:tabs>
        <w:jc w:val="right"/>
        <w:rPr>
          <w:sz w:val="24"/>
          <w:szCs w:val="24"/>
        </w:rPr>
      </w:pPr>
      <w:r w:rsidRPr="00C575EF">
        <w:rPr>
          <w:sz w:val="24"/>
          <w:szCs w:val="24"/>
        </w:rPr>
        <w:t>Приложение № 1</w:t>
      </w:r>
    </w:p>
    <w:p w:rsidR="00B63C9F" w:rsidRPr="00C575EF" w:rsidRDefault="001F5621" w:rsidP="00B63C9F">
      <w:pPr>
        <w:tabs>
          <w:tab w:val="left" w:pos="6946"/>
        </w:tabs>
        <w:jc w:val="right"/>
        <w:rPr>
          <w:sz w:val="24"/>
          <w:szCs w:val="24"/>
        </w:rPr>
      </w:pPr>
      <w:r w:rsidRPr="00C575EF">
        <w:rPr>
          <w:sz w:val="24"/>
          <w:szCs w:val="24"/>
        </w:rPr>
        <w:t xml:space="preserve"> к Положению о графиках </w:t>
      </w:r>
      <w:proofErr w:type="gramStart"/>
      <w:r w:rsidRPr="00C575EF">
        <w:rPr>
          <w:sz w:val="24"/>
          <w:szCs w:val="24"/>
        </w:rPr>
        <w:t>аварийного</w:t>
      </w:r>
      <w:proofErr w:type="gramEnd"/>
      <w:r w:rsidRPr="00C575EF">
        <w:rPr>
          <w:sz w:val="24"/>
          <w:szCs w:val="24"/>
        </w:rPr>
        <w:t xml:space="preserve"> </w:t>
      </w:r>
    </w:p>
    <w:p w:rsidR="00B63C9F" w:rsidRPr="00C575EF" w:rsidRDefault="00B63C9F" w:rsidP="00B63C9F">
      <w:pPr>
        <w:tabs>
          <w:tab w:val="left" w:pos="6946"/>
        </w:tabs>
        <w:jc w:val="center"/>
        <w:rPr>
          <w:sz w:val="24"/>
          <w:szCs w:val="24"/>
        </w:rPr>
      </w:pPr>
      <w:r w:rsidRPr="00C575EF">
        <w:rPr>
          <w:sz w:val="24"/>
          <w:szCs w:val="24"/>
        </w:rPr>
        <w:t xml:space="preserve">                                                      </w:t>
      </w:r>
      <w:r w:rsidR="00EB37CA" w:rsidRPr="00C575EF">
        <w:rPr>
          <w:sz w:val="24"/>
          <w:szCs w:val="24"/>
        </w:rPr>
        <w:t xml:space="preserve">                         </w:t>
      </w:r>
      <w:r w:rsidRPr="00C575EF">
        <w:rPr>
          <w:sz w:val="24"/>
          <w:szCs w:val="24"/>
        </w:rPr>
        <w:t xml:space="preserve"> </w:t>
      </w:r>
      <w:r w:rsidR="001F5621" w:rsidRPr="00C575EF">
        <w:rPr>
          <w:sz w:val="24"/>
          <w:szCs w:val="24"/>
        </w:rPr>
        <w:t xml:space="preserve">ограничения режимов потребления </w:t>
      </w:r>
    </w:p>
    <w:p w:rsidR="00B63C9F" w:rsidRPr="00C575EF" w:rsidRDefault="00B63C9F" w:rsidP="00B63C9F">
      <w:pPr>
        <w:tabs>
          <w:tab w:val="left" w:pos="6946"/>
        </w:tabs>
        <w:jc w:val="center"/>
        <w:rPr>
          <w:sz w:val="24"/>
          <w:szCs w:val="24"/>
        </w:rPr>
      </w:pPr>
      <w:r w:rsidRPr="00C575EF">
        <w:rPr>
          <w:sz w:val="24"/>
          <w:szCs w:val="24"/>
        </w:rPr>
        <w:t xml:space="preserve">                                                        </w:t>
      </w:r>
      <w:r w:rsidR="00EB37CA" w:rsidRPr="00C575EF">
        <w:rPr>
          <w:sz w:val="24"/>
          <w:szCs w:val="24"/>
        </w:rPr>
        <w:t xml:space="preserve">                         </w:t>
      </w:r>
      <w:r w:rsidR="001F5621" w:rsidRPr="00C575EF">
        <w:rPr>
          <w:sz w:val="24"/>
          <w:szCs w:val="24"/>
        </w:rPr>
        <w:t xml:space="preserve">тепловой энергии у потребителей и </w:t>
      </w:r>
    </w:p>
    <w:p w:rsidR="00B63C9F" w:rsidRPr="00C575EF" w:rsidRDefault="00B63C9F" w:rsidP="00B63C9F">
      <w:pPr>
        <w:tabs>
          <w:tab w:val="left" w:pos="6946"/>
        </w:tabs>
        <w:jc w:val="center"/>
        <w:rPr>
          <w:sz w:val="24"/>
          <w:szCs w:val="24"/>
        </w:rPr>
      </w:pPr>
      <w:r w:rsidRPr="00C575EF">
        <w:rPr>
          <w:sz w:val="24"/>
          <w:szCs w:val="24"/>
        </w:rPr>
        <w:t xml:space="preserve">                                                     </w:t>
      </w:r>
      <w:r w:rsidR="00EB37CA" w:rsidRPr="00C575EF">
        <w:rPr>
          <w:sz w:val="24"/>
          <w:szCs w:val="24"/>
        </w:rPr>
        <w:t xml:space="preserve">                         </w:t>
      </w:r>
      <w:r w:rsidRPr="00C575EF">
        <w:rPr>
          <w:sz w:val="24"/>
          <w:szCs w:val="24"/>
        </w:rPr>
        <w:t xml:space="preserve"> </w:t>
      </w:r>
      <w:r w:rsidR="001F5621" w:rsidRPr="00C575EF">
        <w:rPr>
          <w:sz w:val="24"/>
          <w:szCs w:val="24"/>
        </w:rPr>
        <w:t xml:space="preserve">ограничения, прекращения подачи </w:t>
      </w:r>
    </w:p>
    <w:p w:rsidR="00B63C9F" w:rsidRPr="00C575EF" w:rsidRDefault="00B63C9F" w:rsidP="00B63C9F">
      <w:pPr>
        <w:tabs>
          <w:tab w:val="left" w:pos="6946"/>
        </w:tabs>
        <w:jc w:val="right"/>
        <w:rPr>
          <w:sz w:val="24"/>
          <w:szCs w:val="24"/>
        </w:rPr>
      </w:pPr>
      <w:r w:rsidRPr="00C575EF">
        <w:rPr>
          <w:sz w:val="24"/>
          <w:szCs w:val="24"/>
        </w:rPr>
        <w:t xml:space="preserve">   </w:t>
      </w:r>
      <w:r w:rsidR="001F5621" w:rsidRPr="00C575EF">
        <w:rPr>
          <w:sz w:val="24"/>
          <w:szCs w:val="24"/>
        </w:rPr>
        <w:t>тепловой энергии при возникновении</w:t>
      </w:r>
    </w:p>
    <w:p w:rsidR="00B63C9F" w:rsidRPr="00C575EF" w:rsidRDefault="00B63C9F" w:rsidP="00B63C9F">
      <w:pPr>
        <w:tabs>
          <w:tab w:val="left" w:pos="6946"/>
        </w:tabs>
        <w:jc w:val="center"/>
        <w:rPr>
          <w:sz w:val="24"/>
          <w:szCs w:val="24"/>
        </w:rPr>
      </w:pPr>
      <w:r w:rsidRPr="00C575EF">
        <w:rPr>
          <w:sz w:val="24"/>
          <w:szCs w:val="24"/>
        </w:rPr>
        <w:t xml:space="preserve">                                                     </w:t>
      </w:r>
      <w:r w:rsidR="001F5621" w:rsidRPr="00C575EF">
        <w:rPr>
          <w:sz w:val="24"/>
          <w:szCs w:val="24"/>
        </w:rPr>
        <w:t xml:space="preserve"> </w:t>
      </w:r>
      <w:r w:rsidR="00EB37CA" w:rsidRPr="00C575EF">
        <w:rPr>
          <w:sz w:val="24"/>
          <w:szCs w:val="24"/>
        </w:rPr>
        <w:t xml:space="preserve">                         </w:t>
      </w:r>
      <w:r w:rsidR="001F5621" w:rsidRPr="00C575EF">
        <w:rPr>
          <w:sz w:val="24"/>
          <w:szCs w:val="24"/>
        </w:rPr>
        <w:t xml:space="preserve">(угрозе возникновения) </w:t>
      </w:r>
      <w:proofErr w:type="gramStart"/>
      <w:r w:rsidR="001F5621" w:rsidRPr="00C575EF">
        <w:rPr>
          <w:sz w:val="24"/>
          <w:szCs w:val="24"/>
        </w:rPr>
        <w:t>аварийных</w:t>
      </w:r>
      <w:proofErr w:type="gramEnd"/>
    </w:p>
    <w:p w:rsidR="00B63C9F" w:rsidRPr="00C575EF" w:rsidRDefault="00B63C9F" w:rsidP="00B63C9F">
      <w:pPr>
        <w:tabs>
          <w:tab w:val="left" w:pos="6946"/>
        </w:tabs>
        <w:jc w:val="center"/>
        <w:rPr>
          <w:sz w:val="24"/>
          <w:szCs w:val="24"/>
        </w:rPr>
      </w:pPr>
      <w:r w:rsidRPr="00C575EF">
        <w:rPr>
          <w:sz w:val="24"/>
          <w:szCs w:val="24"/>
        </w:rPr>
        <w:t xml:space="preserve">                                                        </w:t>
      </w:r>
      <w:r w:rsidR="00EB37CA" w:rsidRPr="00C575EF">
        <w:rPr>
          <w:sz w:val="24"/>
          <w:szCs w:val="24"/>
        </w:rPr>
        <w:t xml:space="preserve">                          </w:t>
      </w:r>
      <w:r w:rsidRPr="00C575EF">
        <w:rPr>
          <w:sz w:val="24"/>
          <w:szCs w:val="24"/>
        </w:rPr>
        <w:t xml:space="preserve"> </w:t>
      </w:r>
      <w:r w:rsidR="001F5621" w:rsidRPr="00C575EF">
        <w:rPr>
          <w:sz w:val="24"/>
          <w:szCs w:val="24"/>
        </w:rPr>
        <w:t>ситуаций в системе теплоснабжения</w:t>
      </w:r>
    </w:p>
    <w:p w:rsidR="00B63C9F" w:rsidRPr="00C575EF" w:rsidRDefault="00B63C9F" w:rsidP="00C575EF">
      <w:pPr>
        <w:tabs>
          <w:tab w:val="left" w:pos="6946"/>
        </w:tabs>
        <w:jc w:val="right"/>
        <w:rPr>
          <w:sz w:val="24"/>
          <w:szCs w:val="24"/>
        </w:rPr>
      </w:pPr>
      <w:r w:rsidRPr="00C575EF">
        <w:rPr>
          <w:sz w:val="24"/>
          <w:szCs w:val="24"/>
        </w:rPr>
        <w:t xml:space="preserve">                                            </w:t>
      </w:r>
      <w:r w:rsidR="00EB37CA" w:rsidRPr="00C575EF">
        <w:rPr>
          <w:sz w:val="24"/>
          <w:szCs w:val="24"/>
        </w:rPr>
        <w:t xml:space="preserve">                        </w:t>
      </w:r>
      <w:r w:rsidR="00C575EF" w:rsidRPr="00C575EF">
        <w:rPr>
          <w:sz w:val="24"/>
          <w:szCs w:val="24"/>
        </w:rPr>
        <w:t>муниципального образования</w:t>
      </w:r>
      <w:r w:rsidRPr="00C575EF">
        <w:rPr>
          <w:sz w:val="24"/>
          <w:szCs w:val="24"/>
        </w:rPr>
        <w:t xml:space="preserve"> </w:t>
      </w:r>
      <w:r w:rsidR="00C575EF" w:rsidRPr="00C575EF">
        <w:rPr>
          <w:sz w:val="24"/>
          <w:szCs w:val="24"/>
        </w:rPr>
        <w:t xml:space="preserve">                       </w:t>
      </w:r>
      <w:r w:rsidR="00C575EF">
        <w:rPr>
          <w:sz w:val="24"/>
          <w:szCs w:val="24"/>
        </w:rPr>
        <w:t xml:space="preserve"> </w:t>
      </w:r>
      <w:r w:rsidRPr="00C575EF">
        <w:rPr>
          <w:sz w:val="24"/>
          <w:szCs w:val="24"/>
        </w:rPr>
        <w:t>«Шовгеновский район»</w:t>
      </w:r>
      <w:r w:rsidR="001F5621" w:rsidRPr="00C575EF">
        <w:rPr>
          <w:sz w:val="24"/>
          <w:szCs w:val="24"/>
        </w:rPr>
        <w:t xml:space="preserve"> </w:t>
      </w:r>
    </w:p>
    <w:p w:rsidR="00B63C9F" w:rsidRPr="00C575EF" w:rsidRDefault="00B63C9F" w:rsidP="00B63C9F">
      <w:pPr>
        <w:tabs>
          <w:tab w:val="left" w:pos="6946"/>
        </w:tabs>
        <w:jc w:val="center"/>
        <w:rPr>
          <w:sz w:val="24"/>
          <w:szCs w:val="24"/>
        </w:rPr>
      </w:pPr>
    </w:p>
    <w:p w:rsidR="00B63C9F" w:rsidRPr="00EB37CA" w:rsidRDefault="00B63C9F" w:rsidP="00B63C9F">
      <w:pPr>
        <w:tabs>
          <w:tab w:val="left" w:pos="6946"/>
        </w:tabs>
        <w:jc w:val="center"/>
        <w:rPr>
          <w:sz w:val="24"/>
          <w:szCs w:val="24"/>
        </w:rPr>
      </w:pPr>
    </w:p>
    <w:p w:rsidR="00B63C9F" w:rsidRPr="00EB37CA" w:rsidRDefault="00B63C9F" w:rsidP="00B63C9F">
      <w:pPr>
        <w:tabs>
          <w:tab w:val="left" w:pos="6946"/>
        </w:tabs>
        <w:jc w:val="center"/>
        <w:rPr>
          <w:sz w:val="24"/>
          <w:szCs w:val="24"/>
        </w:rPr>
      </w:pPr>
    </w:p>
    <w:p w:rsidR="00B63C9F" w:rsidRPr="00EB37CA" w:rsidRDefault="00B63C9F" w:rsidP="00B63C9F">
      <w:pPr>
        <w:tabs>
          <w:tab w:val="left" w:pos="6946"/>
        </w:tabs>
        <w:jc w:val="center"/>
        <w:rPr>
          <w:sz w:val="24"/>
          <w:szCs w:val="24"/>
        </w:rPr>
      </w:pPr>
      <w:r w:rsidRPr="00EB37CA">
        <w:rPr>
          <w:sz w:val="24"/>
          <w:szCs w:val="24"/>
        </w:rPr>
        <w:t xml:space="preserve">ГРАФИК </w:t>
      </w:r>
    </w:p>
    <w:p w:rsidR="00B63C9F" w:rsidRPr="00EB37CA" w:rsidRDefault="00B63C9F" w:rsidP="00B63C9F">
      <w:pPr>
        <w:tabs>
          <w:tab w:val="left" w:pos="6946"/>
        </w:tabs>
        <w:jc w:val="center"/>
        <w:rPr>
          <w:sz w:val="24"/>
          <w:szCs w:val="24"/>
        </w:rPr>
      </w:pPr>
      <w:r w:rsidRPr="00EB37CA">
        <w:rPr>
          <w:sz w:val="24"/>
          <w:szCs w:val="24"/>
        </w:rPr>
        <w:t>ограничения и аварийного отключения потребителей при недостатке тепловой мощности или топлива по системе теплоснабжения на осенне-зимний период</w:t>
      </w:r>
    </w:p>
    <w:p w:rsidR="00B63C9F" w:rsidRPr="00EB37CA" w:rsidRDefault="00B63C9F" w:rsidP="00B63C9F">
      <w:pPr>
        <w:tabs>
          <w:tab w:val="left" w:pos="6946"/>
        </w:tabs>
        <w:jc w:val="center"/>
        <w:rPr>
          <w:sz w:val="24"/>
          <w:szCs w:val="24"/>
        </w:rPr>
      </w:pPr>
    </w:p>
    <w:tbl>
      <w:tblPr>
        <w:tblStyle w:val="ae"/>
        <w:tblW w:w="0" w:type="auto"/>
        <w:tblLook w:val="04A0" w:firstRow="1" w:lastRow="0" w:firstColumn="1" w:lastColumn="0" w:noHBand="0" w:noVBand="1"/>
      </w:tblPr>
      <w:tblGrid>
        <w:gridCol w:w="1069"/>
        <w:gridCol w:w="1328"/>
        <w:gridCol w:w="947"/>
        <w:gridCol w:w="1015"/>
        <w:gridCol w:w="1972"/>
        <w:gridCol w:w="1345"/>
        <w:gridCol w:w="1611"/>
      </w:tblGrid>
      <w:tr w:rsidR="00B63C9F" w:rsidTr="00B63C9F">
        <w:tc>
          <w:tcPr>
            <w:tcW w:w="1326" w:type="dxa"/>
          </w:tcPr>
          <w:p w:rsidR="00B63C9F" w:rsidRDefault="00B63C9F" w:rsidP="00B63C9F">
            <w:pPr>
              <w:tabs>
                <w:tab w:val="left" w:pos="6946"/>
              </w:tabs>
              <w:jc w:val="center"/>
              <w:rPr>
                <w:sz w:val="24"/>
                <w:szCs w:val="24"/>
              </w:rPr>
            </w:pPr>
            <w:r w:rsidRPr="00B63C9F">
              <w:rPr>
                <w:sz w:val="24"/>
                <w:szCs w:val="24"/>
              </w:rPr>
              <w:t>Тепло</w:t>
            </w:r>
          </w:p>
          <w:p w:rsidR="00B63C9F" w:rsidRDefault="00B63C9F" w:rsidP="00B63C9F">
            <w:pPr>
              <w:tabs>
                <w:tab w:val="left" w:pos="6946"/>
              </w:tabs>
              <w:jc w:val="center"/>
              <w:rPr>
                <w:sz w:val="24"/>
                <w:szCs w:val="24"/>
              </w:rPr>
            </w:pPr>
            <w:proofErr w:type="spellStart"/>
            <w:r w:rsidRPr="00B63C9F">
              <w:rPr>
                <w:sz w:val="24"/>
                <w:szCs w:val="24"/>
              </w:rPr>
              <w:t>источ</w:t>
            </w:r>
            <w:proofErr w:type="spellEnd"/>
          </w:p>
          <w:p w:rsidR="00B63C9F" w:rsidRDefault="00B63C9F" w:rsidP="00B63C9F">
            <w:pPr>
              <w:tabs>
                <w:tab w:val="left" w:pos="6946"/>
              </w:tabs>
              <w:jc w:val="center"/>
              <w:rPr>
                <w:sz w:val="24"/>
                <w:szCs w:val="24"/>
              </w:rPr>
            </w:pPr>
            <w:r w:rsidRPr="00B63C9F">
              <w:rPr>
                <w:sz w:val="24"/>
                <w:szCs w:val="24"/>
              </w:rPr>
              <w:t>ник, потреби</w:t>
            </w:r>
          </w:p>
          <w:p w:rsidR="00B63C9F" w:rsidRPr="00B63C9F" w:rsidRDefault="00B63C9F" w:rsidP="00B63C9F">
            <w:pPr>
              <w:tabs>
                <w:tab w:val="left" w:pos="6946"/>
              </w:tabs>
              <w:jc w:val="center"/>
              <w:rPr>
                <w:sz w:val="24"/>
                <w:szCs w:val="24"/>
              </w:rPr>
            </w:pPr>
            <w:proofErr w:type="spellStart"/>
            <w:r w:rsidRPr="00B63C9F">
              <w:rPr>
                <w:sz w:val="24"/>
                <w:szCs w:val="24"/>
              </w:rPr>
              <w:t>тель</w:t>
            </w:r>
            <w:proofErr w:type="spellEnd"/>
          </w:p>
        </w:tc>
        <w:tc>
          <w:tcPr>
            <w:tcW w:w="1326" w:type="dxa"/>
          </w:tcPr>
          <w:p w:rsidR="00B63C9F" w:rsidRDefault="00B63C9F" w:rsidP="00B63C9F">
            <w:pPr>
              <w:tabs>
                <w:tab w:val="left" w:pos="6946"/>
              </w:tabs>
              <w:jc w:val="center"/>
              <w:rPr>
                <w:sz w:val="24"/>
                <w:szCs w:val="24"/>
              </w:rPr>
            </w:pPr>
            <w:r w:rsidRPr="00B63C9F">
              <w:rPr>
                <w:sz w:val="24"/>
                <w:szCs w:val="24"/>
              </w:rPr>
              <w:t>Разреша</w:t>
            </w:r>
            <w:proofErr w:type="gramStart"/>
            <w:r w:rsidRPr="00B63C9F">
              <w:rPr>
                <w:sz w:val="24"/>
                <w:szCs w:val="24"/>
              </w:rPr>
              <w:t>ю-</w:t>
            </w:r>
            <w:proofErr w:type="gramEnd"/>
            <w:r w:rsidRPr="00B63C9F">
              <w:rPr>
                <w:sz w:val="24"/>
                <w:szCs w:val="24"/>
              </w:rPr>
              <w:t xml:space="preserve"> </w:t>
            </w:r>
            <w:proofErr w:type="spellStart"/>
            <w:r w:rsidRPr="00B63C9F">
              <w:rPr>
                <w:sz w:val="24"/>
                <w:szCs w:val="24"/>
              </w:rPr>
              <w:t>щий</w:t>
            </w:r>
            <w:proofErr w:type="spellEnd"/>
            <w:r w:rsidRPr="00B63C9F">
              <w:rPr>
                <w:sz w:val="24"/>
                <w:szCs w:val="24"/>
              </w:rPr>
              <w:t xml:space="preserve"> договор</w:t>
            </w:r>
          </w:p>
          <w:p w:rsidR="00B63C9F" w:rsidRPr="00B63C9F" w:rsidRDefault="00B63C9F" w:rsidP="00B63C9F">
            <w:pPr>
              <w:tabs>
                <w:tab w:val="left" w:pos="6946"/>
              </w:tabs>
              <w:jc w:val="center"/>
              <w:rPr>
                <w:sz w:val="24"/>
                <w:szCs w:val="24"/>
              </w:rPr>
            </w:pPr>
            <w:r w:rsidRPr="00B63C9F">
              <w:rPr>
                <w:sz w:val="24"/>
                <w:szCs w:val="24"/>
              </w:rPr>
              <w:t>ной максимум</w:t>
            </w:r>
          </w:p>
        </w:tc>
        <w:tc>
          <w:tcPr>
            <w:tcW w:w="1327" w:type="dxa"/>
          </w:tcPr>
          <w:p w:rsidR="00B63C9F" w:rsidRDefault="00B63C9F" w:rsidP="00B63C9F">
            <w:pPr>
              <w:tabs>
                <w:tab w:val="left" w:pos="6946"/>
              </w:tabs>
              <w:jc w:val="center"/>
              <w:rPr>
                <w:sz w:val="24"/>
                <w:szCs w:val="24"/>
              </w:rPr>
            </w:pPr>
            <w:proofErr w:type="spellStart"/>
            <w:r w:rsidRPr="00B63C9F">
              <w:rPr>
                <w:sz w:val="24"/>
                <w:szCs w:val="24"/>
              </w:rPr>
              <w:t>Суточ</w:t>
            </w:r>
            <w:proofErr w:type="spellEnd"/>
          </w:p>
          <w:p w:rsidR="00B63C9F" w:rsidRDefault="00B63C9F" w:rsidP="00B63C9F">
            <w:pPr>
              <w:tabs>
                <w:tab w:val="left" w:pos="6946"/>
              </w:tabs>
              <w:jc w:val="center"/>
              <w:rPr>
                <w:sz w:val="24"/>
                <w:szCs w:val="24"/>
              </w:rPr>
            </w:pPr>
            <w:proofErr w:type="spellStart"/>
            <w:r w:rsidRPr="00B63C9F">
              <w:rPr>
                <w:sz w:val="24"/>
                <w:szCs w:val="24"/>
              </w:rPr>
              <w:t>ный</w:t>
            </w:r>
            <w:proofErr w:type="spellEnd"/>
            <w:r w:rsidRPr="00B63C9F">
              <w:rPr>
                <w:sz w:val="24"/>
                <w:szCs w:val="24"/>
              </w:rPr>
              <w:t xml:space="preserve"> полез</w:t>
            </w:r>
          </w:p>
          <w:p w:rsidR="00B63C9F" w:rsidRPr="00B63C9F" w:rsidRDefault="00B63C9F" w:rsidP="00B63C9F">
            <w:pPr>
              <w:tabs>
                <w:tab w:val="left" w:pos="6946"/>
              </w:tabs>
              <w:jc w:val="center"/>
              <w:rPr>
                <w:sz w:val="24"/>
                <w:szCs w:val="24"/>
              </w:rPr>
            </w:pPr>
            <w:proofErr w:type="spellStart"/>
            <w:r w:rsidRPr="00B63C9F">
              <w:rPr>
                <w:sz w:val="24"/>
                <w:szCs w:val="24"/>
              </w:rPr>
              <w:t>ный</w:t>
            </w:r>
            <w:proofErr w:type="spellEnd"/>
            <w:r w:rsidRPr="00B63C9F">
              <w:rPr>
                <w:sz w:val="24"/>
                <w:szCs w:val="24"/>
              </w:rPr>
              <w:t xml:space="preserve"> отпуск</w:t>
            </w:r>
          </w:p>
        </w:tc>
        <w:tc>
          <w:tcPr>
            <w:tcW w:w="1327" w:type="dxa"/>
          </w:tcPr>
          <w:p w:rsidR="00B63C9F" w:rsidRDefault="00B63C9F" w:rsidP="00B63C9F">
            <w:pPr>
              <w:tabs>
                <w:tab w:val="left" w:pos="6946"/>
              </w:tabs>
              <w:jc w:val="center"/>
              <w:rPr>
                <w:sz w:val="24"/>
                <w:szCs w:val="24"/>
              </w:rPr>
            </w:pPr>
            <w:r w:rsidRPr="00B63C9F">
              <w:rPr>
                <w:sz w:val="24"/>
                <w:szCs w:val="24"/>
              </w:rPr>
              <w:t>Аварий</w:t>
            </w:r>
          </w:p>
          <w:p w:rsidR="00B63C9F" w:rsidRPr="00B63C9F" w:rsidRDefault="00B63C9F" w:rsidP="00B63C9F">
            <w:pPr>
              <w:tabs>
                <w:tab w:val="left" w:pos="6946"/>
              </w:tabs>
              <w:jc w:val="center"/>
              <w:rPr>
                <w:sz w:val="24"/>
                <w:szCs w:val="24"/>
              </w:rPr>
            </w:pPr>
            <w:r w:rsidRPr="00B63C9F">
              <w:rPr>
                <w:sz w:val="24"/>
                <w:szCs w:val="24"/>
              </w:rPr>
              <w:t>ная бронь</w:t>
            </w:r>
          </w:p>
        </w:tc>
        <w:tc>
          <w:tcPr>
            <w:tcW w:w="1327" w:type="dxa"/>
          </w:tcPr>
          <w:p w:rsidR="00B63C9F" w:rsidRPr="00B63C9F" w:rsidRDefault="00B63C9F" w:rsidP="00B63C9F">
            <w:pPr>
              <w:tabs>
                <w:tab w:val="left" w:pos="6946"/>
              </w:tabs>
              <w:jc w:val="center"/>
              <w:rPr>
                <w:sz w:val="24"/>
                <w:szCs w:val="24"/>
              </w:rPr>
            </w:pPr>
            <w:r w:rsidRPr="00B63C9F">
              <w:rPr>
                <w:sz w:val="24"/>
                <w:szCs w:val="24"/>
              </w:rPr>
              <w:t>Технологическая бронь</w:t>
            </w:r>
          </w:p>
        </w:tc>
        <w:tc>
          <w:tcPr>
            <w:tcW w:w="1327" w:type="dxa"/>
          </w:tcPr>
          <w:p w:rsidR="00B63C9F" w:rsidRPr="00B63C9F" w:rsidRDefault="00B63C9F" w:rsidP="00B63C9F">
            <w:pPr>
              <w:tabs>
                <w:tab w:val="left" w:pos="6946"/>
              </w:tabs>
              <w:jc w:val="center"/>
              <w:rPr>
                <w:sz w:val="24"/>
                <w:szCs w:val="24"/>
              </w:rPr>
            </w:pPr>
            <w:r w:rsidRPr="00B63C9F">
              <w:rPr>
                <w:sz w:val="24"/>
                <w:szCs w:val="24"/>
              </w:rPr>
              <w:t>Номер очереди и величина снимаемой нагрузки</w:t>
            </w:r>
          </w:p>
        </w:tc>
        <w:tc>
          <w:tcPr>
            <w:tcW w:w="1327" w:type="dxa"/>
          </w:tcPr>
          <w:p w:rsidR="00B63C9F" w:rsidRPr="00B63C9F" w:rsidRDefault="00B63C9F" w:rsidP="00B63C9F">
            <w:pPr>
              <w:tabs>
                <w:tab w:val="left" w:pos="6946"/>
              </w:tabs>
              <w:jc w:val="center"/>
              <w:rPr>
                <w:sz w:val="24"/>
                <w:szCs w:val="24"/>
              </w:rPr>
            </w:pPr>
            <w:r w:rsidRPr="00B63C9F">
              <w:rPr>
                <w:sz w:val="24"/>
                <w:szCs w:val="24"/>
              </w:rPr>
              <w:t>Ф.И.О., должность, телефон оперативного персонала, потребителя, отв. за введение ограничений</w:t>
            </w:r>
          </w:p>
        </w:tc>
      </w:tr>
      <w:tr w:rsidR="00B63C9F" w:rsidTr="00B63C9F">
        <w:tc>
          <w:tcPr>
            <w:tcW w:w="1326" w:type="dxa"/>
          </w:tcPr>
          <w:p w:rsidR="00B63C9F" w:rsidRDefault="00B63C9F" w:rsidP="00B63C9F">
            <w:pPr>
              <w:tabs>
                <w:tab w:val="left" w:pos="6946"/>
              </w:tabs>
              <w:jc w:val="center"/>
            </w:pPr>
          </w:p>
        </w:tc>
        <w:tc>
          <w:tcPr>
            <w:tcW w:w="1326"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Pr="00B63C9F" w:rsidRDefault="00B63C9F" w:rsidP="00B63C9F">
            <w:pPr>
              <w:tabs>
                <w:tab w:val="left" w:pos="6946"/>
              </w:tabs>
              <w:jc w:val="center"/>
              <w:rPr>
                <w:sz w:val="24"/>
                <w:szCs w:val="24"/>
              </w:rPr>
            </w:pPr>
          </w:p>
        </w:tc>
      </w:tr>
      <w:tr w:rsidR="00B63C9F" w:rsidTr="00B63C9F">
        <w:tc>
          <w:tcPr>
            <w:tcW w:w="1326" w:type="dxa"/>
          </w:tcPr>
          <w:p w:rsidR="00B63C9F" w:rsidRDefault="00B63C9F" w:rsidP="00B63C9F">
            <w:pPr>
              <w:tabs>
                <w:tab w:val="left" w:pos="6946"/>
              </w:tabs>
              <w:jc w:val="center"/>
            </w:pPr>
          </w:p>
        </w:tc>
        <w:tc>
          <w:tcPr>
            <w:tcW w:w="1326"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r>
      <w:tr w:rsidR="00B63C9F" w:rsidTr="00B63C9F">
        <w:tc>
          <w:tcPr>
            <w:tcW w:w="1326" w:type="dxa"/>
          </w:tcPr>
          <w:p w:rsidR="00B63C9F" w:rsidRDefault="00B63C9F" w:rsidP="00B63C9F">
            <w:pPr>
              <w:tabs>
                <w:tab w:val="left" w:pos="6946"/>
              </w:tabs>
              <w:jc w:val="center"/>
            </w:pPr>
          </w:p>
        </w:tc>
        <w:tc>
          <w:tcPr>
            <w:tcW w:w="1326"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c>
          <w:tcPr>
            <w:tcW w:w="1327" w:type="dxa"/>
          </w:tcPr>
          <w:p w:rsidR="00B63C9F" w:rsidRDefault="00B63C9F" w:rsidP="00B63C9F">
            <w:pPr>
              <w:tabs>
                <w:tab w:val="left" w:pos="6946"/>
              </w:tabs>
              <w:jc w:val="center"/>
            </w:pPr>
          </w:p>
        </w:tc>
      </w:tr>
      <w:tr w:rsidR="003B783C" w:rsidTr="00B63C9F">
        <w:tc>
          <w:tcPr>
            <w:tcW w:w="1326" w:type="dxa"/>
          </w:tcPr>
          <w:p w:rsidR="003B783C" w:rsidRDefault="003B783C" w:rsidP="00B63C9F">
            <w:pPr>
              <w:tabs>
                <w:tab w:val="left" w:pos="6946"/>
              </w:tabs>
              <w:jc w:val="center"/>
            </w:pPr>
          </w:p>
        </w:tc>
        <w:tc>
          <w:tcPr>
            <w:tcW w:w="1326" w:type="dxa"/>
          </w:tcPr>
          <w:p w:rsidR="003B783C" w:rsidRDefault="003B783C" w:rsidP="00B63C9F">
            <w:pPr>
              <w:tabs>
                <w:tab w:val="left" w:pos="6946"/>
              </w:tabs>
              <w:jc w:val="center"/>
            </w:pPr>
          </w:p>
        </w:tc>
        <w:tc>
          <w:tcPr>
            <w:tcW w:w="1327" w:type="dxa"/>
          </w:tcPr>
          <w:p w:rsidR="003B783C" w:rsidRDefault="003B783C" w:rsidP="00B63C9F">
            <w:pPr>
              <w:tabs>
                <w:tab w:val="left" w:pos="6946"/>
              </w:tabs>
              <w:jc w:val="center"/>
            </w:pPr>
          </w:p>
        </w:tc>
        <w:tc>
          <w:tcPr>
            <w:tcW w:w="1327" w:type="dxa"/>
          </w:tcPr>
          <w:p w:rsidR="003B783C" w:rsidRDefault="003B783C" w:rsidP="00B63C9F">
            <w:pPr>
              <w:tabs>
                <w:tab w:val="left" w:pos="6946"/>
              </w:tabs>
              <w:jc w:val="center"/>
            </w:pPr>
          </w:p>
        </w:tc>
        <w:tc>
          <w:tcPr>
            <w:tcW w:w="1327" w:type="dxa"/>
          </w:tcPr>
          <w:p w:rsidR="003B783C" w:rsidRDefault="003B783C" w:rsidP="00B63C9F">
            <w:pPr>
              <w:tabs>
                <w:tab w:val="left" w:pos="6946"/>
              </w:tabs>
              <w:jc w:val="center"/>
            </w:pPr>
          </w:p>
        </w:tc>
        <w:tc>
          <w:tcPr>
            <w:tcW w:w="1327" w:type="dxa"/>
          </w:tcPr>
          <w:p w:rsidR="003B783C" w:rsidRDefault="003B783C" w:rsidP="00B63C9F">
            <w:pPr>
              <w:tabs>
                <w:tab w:val="left" w:pos="6946"/>
              </w:tabs>
              <w:jc w:val="center"/>
            </w:pPr>
          </w:p>
        </w:tc>
        <w:tc>
          <w:tcPr>
            <w:tcW w:w="1327" w:type="dxa"/>
          </w:tcPr>
          <w:p w:rsidR="003B783C" w:rsidRDefault="003B783C" w:rsidP="00B63C9F">
            <w:pPr>
              <w:tabs>
                <w:tab w:val="left" w:pos="6946"/>
              </w:tabs>
              <w:jc w:val="center"/>
            </w:pPr>
          </w:p>
        </w:tc>
      </w:tr>
    </w:tbl>
    <w:p w:rsidR="00B63C9F" w:rsidRDefault="00B63C9F"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3B783C" w:rsidRDefault="003B783C" w:rsidP="00B63C9F">
      <w:pPr>
        <w:tabs>
          <w:tab w:val="left" w:pos="6946"/>
        </w:tabs>
        <w:jc w:val="center"/>
      </w:pPr>
    </w:p>
    <w:p w:rsidR="00820E20" w:rsidRDefault="00820E20" w:rsidP="003B783C">
      <w:pPr>
        <w:tabs>
          <w:tab w:val="left" w:pos="6946"/>
        </w:tabs>
        <w:jc w:val="right"/>
        <w:rPr>
          <w:sz w:val="24"/>
          <w:szCs w:val="24"/>
        </w:rPr>
      </w:pPr>
    </w:p>
    <w:p w:rsidR="00820E20" w:rsidRDefault="00820E20" w:rsidP="003B783C">
      <w:pPr>
        <w:tabs>
          <w:tab w:val="left" w:pos="6946"/>
        </w:tabs>
        <w:jc w:val="right"/>
        <w:rPr>
          <w:sz w:val="24"/>
          <w:szCs w:val="24"/>
        </w:rPr>
      </w:pPr>
    </w:p>
    <w:p w:rsidR="00820E20" w:rsidRDefault="00820E20" w:rsidP="003B783C">
      <w:pPr>
        <w:tabs>
          <w:tab w:val="left" w:pos="6946"/>
        </w:tabs>
        <w:jc w:val="right"/>
        <w:rPr>
          <w:sz w:val="24"/>
          <w:szCs w:val="24"/>
        </w:rPr>
      </w:pPr>
    </w:p>
    <w:p w:rsidR="00820E20" w:rsidRDefault="00820E20" w:rsidP="003B783C">
      <w:pPr>
        <w:tabs>
          <w:tab w:val="left" w:pos="6946"/>
        </w:tabs>
        <w:jc w:val="right"/>
        <w:rPr>
          <w:sz w:val="24"/>
          <w:szCs w:val="24"/>
        </w:rPr>
      </w:pPr>
    </w:p>
    <w:p w:rsidR="003B783C" w:rsidRPr="00820E20" w:rsidRDefault="003B783C" w:rsidP="003B783C">
      <w:pPr>
        <w:tabs>
          <w:tab w:val="left" w:pos="6946"/>
        </w:tabs>
        <w:jc w:val="right"/>
        <w:rPr>
          <w:sz w:val="24"/>
          <w:szCs w:val="24"/>
        </w:rPr>
      </w:pPr>
      <w:r w:rsidRPr="00820E20">
        <w:rPr>
          <w:sz w:val="24"/>
          <w:szCs w:val="24"/>
        </w:rPr>
        <w:t>Приложение № 2</w:t>
      </w:r>
    </w:p>
    <w:p w:rsidR="003B783C" w:rsidRPr="00EB37CA" w:rsidRDefault="003B783C" w:rsidP="003B783C">
      <w:pPr>
        <w:tabs>
          <w:tab w:val="left" w:pos="6946"/>
        </w:tabs>
        <w:jc w:val="right"/>
        <w:rPr>
          <w:sz w:val="24"/>
          <w:szCs w:val="24"/>
        </w:rPr>
      </w:pPr>
      <w:r w:rsidRPr="00EB37CA">
        <w:rPr>
          <w:sz w:val="24"/>
          <w:szCs w:val="24"/>
        </w:rPr>
        <w:t xml:space="preserve">к Положению о графиках </w:t>
      </w:r>
      <w:proofErr w:type="gramStart"/>
      <w:r w:rsidRPr="00EB37CA">
        <w:rPr>
          <w:sz w:val="24"/>
          <w:szCs w:val="24"/>
        </w:rPr>
        <w:t>аварийного</w:t>
      </w:r>
      <w:proofErr w:type="gramEnd"/>
      <w:r w:rsidRPr="00EB37CA">
        <w:rPr>
          <w:sz w:val="24"/>
          <w:szCs w:val="24"/>
        </w:rPr>
        <w:t xml:space="preserve"> </w:t>
      </w:r>
    </w:p>
    <w:p w:rsidR="003B783C" w:rsidRPr="00EB37CA" w:rsidRDefault="003B783C" w:rsidP="003B783C">
      <w:pPr>
        <w:tabs>
          <w:tab w:val="left" w:pos="6946"/>
        </w:tabs>
        <w:jc w:val="center"/>
        <w:rPr>
          <w:sz w:val="24"/>
          <w:szCs w:val="24"/>
        </w:rPr>
      </w:pPr>
      <w:r w:rsidRPr="00EB37CA">
        <w:rPr>
          <w:sz w:val="24"/>
          <w:szCs w:val="24"/>
        </w:rPr>
        <w:t xml:space="preserve">                                                    </w:t>
      </w:r>
      <w:r w:rsidR="00EB37CA">
        <w:rPr>
          <w:sz w:val="24"/>
          <w:szCs w:val="24"/>
        </w:rPr>
        <w:t xml:space="preserve">                         </w:t>
      </w:r>
      <w:r w:rsidRPr="00EB37CA">
        <w:rPr>
          <w:sz w:val="24"/>
          <w:szCs w:val="24"/>
        </w:rPr>
        <w:t xml:space="preserve">  </w:t>
      </w:r>
      <w:r w:rsidR="00EB37CA">
        <w:rPr>
          <w:sz w:val="24"/>
          <w:szCs w:val="24"/>
        </w:rPr>
        <w:t xml:space="preserve"> </w:t>
      </w:r>
      <w:r w:rsidRPr="00EB37CA">
        <w:rPr>
          <w:sz w:val="24"/>
          <w:szCs w:val="24"/>
        </w:rPr>
        <w:t xml:space="preserve">ограничения режимов потребления </w:t>
      </w:r>
    </w:p>
    <w:p w:rsidR="003B783C" w:rsidRPr="00EB37CA" w:rsidRDefault="003B783C" w:rsidP="003B783C">
      <w:pPr>
        <w:tabs>
          <w:tab w:val="left" w:pos="6946"/>
        </w:tabs>
        <w:jc w:val="center"/>
        <w:rPr>
          <w:sz w:val="24"/>
          <w:szCs w:val="24"/>
        </w:rPr>
      </w:pPr>
      <w:r w:rsidRPr="00EB37CA">
        <w:rPr>
          <w:sz w:val="24"/>
          <w:szCs w:val="24"/>
        </w:rPr>
        <w:t xml:space="preserve">                                                        </w:t>
      </w:r>
      <w:r w:rsidR="00EB37CA">
        <w:rPr>
          <w:sz w:val="24"/>
          <w:szCs w:val="24"/>
        </w:rPr>
        <w:t xml:space="preserve">                         </w:t>
      </w:r>
      <w:r w:rsidRPr="00EB37CA">
        <w:rPr>
          <w:sz w:val="24"/>
          <w:szCs w:val="24"/>
        </w:rPr>
        <w:t xml:space="preserve">тепловой энергии у потребителей и </w:t>
      </w:r>
    </w:p>
    <w:p w:rsidR="003B783C" w:rsidRPr="00EB37CA" w:rsidRDefault="003B783C" w:rsidP="003B783C">
      <w:pPr>
        <w:tabs>
          <w:tab w:val="left" w:pos="6946"/>
        </w:tabs>
        <w:jc w:val="center"/>
        <w:rPr>
          <w:sz w:val="24"/>
          <w:szCs w:val="24"/>
        </w:rPr>
      </w:pPr>
      <w:r w:rsidRPr="00EB37CA">
        <w:rPr>
          <w:sz w:val="24"/>
          <w:szCs w:val="24"/>
        </w:rPr>
        <w:t xml:space="preserve">                                                      </w:t>
      </w:r>
      <w:r w:rsidR="00EB37CA">
        <w:rPr>
          <w:sz w:val="24"/>
          <w:szCs w:val="24"/>
        </w:rPr>
        <w:t xml:space="preserve">                          </w:t>
      </w:r>
      <w:r w:rsidRPr="00EB37CA">
        <w:rPr>
          <w:sz w:val="24"/>
          <w:szCs w:val="24"/>
        </w:rPr>
        <w:t xml:space="preserve">ограничения, прекращения подачи </w:t>
      </w:r>
    </w:p>
    <w:p w:rsidR="003B783C" w:rsidRPr="00EB37CA" w:rsidRDefault="003B783C" w:rsidP="003B783C">
      <w:pPr>
        <w:tabs>
          <w:tab w:val="left" w:pos="6946"/>
        </w:tabs>
        <w:jc w:val="right"/>
        <w:rPr>
          <w:sz w:val="24"/>
          <w:szCs w:val="24"/>
        </w:rPr>
      </w:pPr>
      <w:r w:rsidRPr="00EB37CA">
        <w:rPr>
          <w:sz w:val="24"/>
          <w:szCs w:val="24"/>
        </w:rPr>
        <w:t xml:space="preserve">   тепловой энергии при возникновении</w:t>
      </w:r>
    </w:p>
    <w:p w:rsidR="003B783C" w:rsidRPr="00EB37CA" w:rsidRDefault="003B783C" w:rsidP="003B783C">
      <w:pPr>
        <w:tabs>
          <w:tab w:val="left" w:pos="6946"/>
        </w:tabs>
        <w:jc w:val="center"/>
        <w:rPr>
          <w:sz w:val="24"/>
          <w:szCs w:val="24"/>
        </w:rPr>
      </w:pPr>
      <w:r w:rsidRPr="00EB37CA">
        <w:rPr>
          <w:sz w:val="24"/>
          <w:szCs w:val="24"/>
        </w:rPr>
        <w:t xml:space="preserve">                                                     </w:t>
      </w:r>
      <w:r w:rsidR="00EB37CA">
        <w:rPr>
          <w:sz w:val="24"/>
          <w:szCs w:val="24"/>
        </w:rPr>
        <w:t xml:space="preserve">                         </w:t>
      </w:r>
      <w:r w:rsidRPr="00EB37CA">
        <w:rPr>
          <w:sz w:val="24"/>
          <w:szCs w:val="24"/>
        </w:rPr>
        <w:t xml:space="preserve"> </w:t>
      </w:r>
      <w:r w:rsidR="00EB37CA">
        <w:rPr>
          <w:sz w:val="24"/>
          <w:szCs w:val="24"/>
        </w:rPr>
        <w:t xml:space="preserve"> </w:t>
      </w:r>
      <w:r w:rsidRPr="00EB37CA">
        <w:rPr>
          <w:sz w:val="24"/>
          <w:szCs w:val="24"/>
        </w:rPr>
        <w:t xml:space="preserve">(угрозе возникновения) </w:t>
      </w:r>
      <w:proofErr w:type="gramStart"/>
      <w:r w:rsidRPr="00EB37CA">
        <w:rPr>
          <w:sz w:val="24"/>
          <w:szCs w:val="24"/>
        </w:rPr>
        <w:t>аварийных</w:t>
      </w:r>
      <w:proofErr w:type="gramEnd"/>
    </w:p>
    <w:p w:rsidR="003B783C" w:rsidRPr="00EB37CA" w:rsidRDefault="003B783C" w:rsidP="003B783C">
      <w:pPr>
        <w:tabs>
          <w:tab w:val="left" w:pos="6946"/>
        </w:tabs>
        <w:jc w:val="center"/>
        <w:rPr>
          <w:sz w:val="24"/>
          <w:szCs w:val="24"/>
        </w:rPr>
      </w:pPr>
      <w:r w:rsidRPr="00EB37CA">
        <w:rPr>
          <w:sz w:val="24"/>
          <w:szCs w:val="24"/>
        </w:rPr>
        <w:t xml:space="preserve">                                                         </w:t>
      </w:r>
      <w:r w:rsidR="00EB37CA">
        <w:rPr>
          <w:sz w:val="24"/>
          <w:szCs w:val="24"/>
        </w:rPr>
        <w:t xml:space="preserve">                          </w:t>
      </w:r>
      <w:r w:rsidRPr="00EB37CA">
        <w:rPr>
          <w:sz w:val="24"/>
          <w:szCs w:val="24"/>
        </w:rPr>
        <w:t>ситуаций в системе теплоснабжения</w:t>
      </w:r>
    </w:p>
    <w:p w:rsidR="00C575EF" w:rsidRDefault="003B783C" w:rsidP="003B783C">
      <w:pPr>
        <w:tabs>
          <w:tab w:val="left" w:pos="6946"/>
        </w:tabs>
        <w:jc w:val="center"/>
        <w:rPr>
          <w:sz w:val="24"/>
          <w:szCs w:val="24"/>
        </w:rPr>
      </w:pPr>
      <w:r w:rsidRPr="00EB37CA">
        <w:rPr>
          <w:sz w:val="24"/>
          <w:szCs w:val="24"/>
        </w:rPr>
        <w:t xml:space="preserve">                                          </w:t>
      </w:r>
      <w:r w:rsidR="00236884" w:rsidRPr="00EB37CA">
        <w:rPr>
          <w:sz w:val="24"/>
          <w:szCs w:val="24"/>
        </w:rPr>
        <w:t xml:space="preserve"> </w:t>
      </w:r>
      <w:r w:rsidRPr="00EB37CA">
        <w:rPr>
          <w:sz w:val="24"/>
          <w:szCs w:val="24"/>
        </w:rPr>
        <w:t xml:space="preserve"> </w:t>
      </w:r>
      <w:r w:rsidR="00EB37CA">
        <w:rPr>
          <w:sz w:val="24"/>
          <w:szCs w:val="24"/>
        </w:rPr>
        <w:t xml:space="preserve">                        </w:t>
      </w:r>
      <w:r w:rsidR="00C575EF" w:rsidRPr="00C575EF">
        <w:rPr>
          <w:sz w:val="24"/>
          <w:szCs w:val="24"/>
        </w:rPr>
        <w:t>муниципального образования</w:t>
      </w:r>
      <w:r w:rsidRPr="00C575EF">
        <w:rPr>
          <w:sz w:val="24"/>
          <w:szCs w:val="24"/>
        </w:rPr>
        <w:t xml:space="preserve"> </w:t>
      </w:r>
    </w:p>
    <w:p w:rsidR="003B783C" w:rsidRPr="00C575EF" w:rsidRDefault="003B783C" w:rsidP="00C575EF">
      <w:pPr>
        <w:tabs>
          <w:tab w:val="left" w:pos="6946"/>
        </w:tabs>
        <w:jc w:val="right"/>
        <w:rPr>
          <w:sz w:val="24"/>
          <w:szCs w:val="24"/>
        </w:rPr>
      </w:pPr>
      <w:r w:rsidRPr="00C575EF">
        <w:rPr>
          <w:sz w:val="24"/>
          <w:szCs w:val="24"/>
        </w:rPr>
        <w:t xml:space="preserve">«Шовгеновский район» </w:t>
      </w:r>
    </w:p>
    <w:p w:rsidR="003B783C" w:rsidRPr="00C575EF" w:rsidRDefault="003B783C" w:rsidP="003B783C">
      <w:pPr>
        <w:tabs>
          <w:tab w:val="left" w:pos="6946"/>
        </w:tabs>
        <w:jc w:val="center"/>
        <w:rPr>
          <w:sz w:val="24"/>
          <w:szCs w:val="24"/>
        </w:rPr>
      </w:pPr>
    </w:p>
    <w:p w:rsidR="003B783C" w:rsidRDefault="003B783C" w:rsidP="003B783C">
      <w:pPr>
        <w:tabs>
          <w:tab w:val="left" w:pos="6946"/>
        </w:tabs>
        <w:jc w:val="center"/>
      </w:pPr>
      <w:r>
        <w:t>Акты аварийной и технологической брони теплоснабжения</w:t>
      </w:r>
    </w:p>
    <w:p w:rsidR="00236884" w:rsidRDefault="00236884" w:rsidP="003B783C">
      <w:pPr>
        <w:tabs>
          <w:tab w:val="left" w:pos="6946"/>
        </w:tabs>
        <w:jc w:val="center"/>
      </w:pPr>
    </w:p>
    <w:p w:rsidR="00236884" w:rsidRPr="00EB37CA" w:rsidRDefault="00236884" w:rsidP="00236884">
      <w:pPr>
        <w:tabs>
          <w:tab w:val="left" w:pos="6946"/>
        </w:tabs>
        <w:rPr>
          <w:sz w:val="24"/>
          <w:szCs w:val="24"/>
        </w:rPr>
      </w:pPr>
      <w:r w:rsidRPr="00EB37CA">
        <w:rPr>
          <w:sz w:val="24"/>
          <w:szCs w:val="24"/>
        </w:rPr>
        <w:t xml:space="preserve">1. Наименование предприятия </w:t>
      </w:r>
    </w:p>
    <w:p w:rsidR="00236884" w:rsidRPr="00EB37CA" w:rsidRDefault="00236884" w:rsidP="00236884">
      <w:pPr>
        <w:tabs>
          <w:tab w:val="left" w:pos="6946"/>
        </w:tabs>
        <w:rPr>
          <w:sz w:val="24"/>
          <w:szCs w:val="24"/>
        </w:rPr>
      </w:pPr>
      <w:r w:rsidRPr="00EB37CA">
        <w:rPr>
          <w:sz w:val="24"/>
          <w:szCs w:val="24"/>
        </w:rPr>
        <w:t>2. Адрес</w:t>
      </w:r>
    </w:p>
    <w:p w:rsidR="00236884" w:rsidRPr="00EB37CA" w:rsidRDefault="00236884" w:rsidP="00236884">
      <w:pPr>
        <w:tabs>
          <w:tab w:val="left" w:pos="6946"/>
        </w:tabs>
        <w:rPr>
          <w:sz w:val="24"/>
          <w:szCs w:val="24"/>
        </w:rPr>
      </w:pPr>
      <w:r w:rsidRPr="00EB37CA">
        <w:rPr>
          <w:sz w:val="24"/>
          <w:szCs w:val="24"/>
        </w:rPr>
        <w:t xml:space="preserve"> 3. Телефон руководителя</w:t>
      </w:r>
    </w:p>
    <w:p w:rsidR="00236884" w:rsidRPr="00EB37CA" w:rsidRDefault="00236884" w:rsidP="00236884">
      <w:pPr>
        <w:tabs>
          <w:tab w:val="left" w:pos="6946"/>
        </w:tabs>
        <w:rPr>
          <w:sz w:val="24"/>
          <w:szCs w:val="24"/>
        </w:rPr>
      </w:pPr>
      <w:r w:rsidRPr="00EB37CA">
        <w:rPr>
          <w:sz w:val="24"/>
          <w:szCs w:val="24"/>
        </w:rPr>
        <w:t xml:space="preserve"> 4. Договорная нагрузка, Гкал/</w:t>
      </w:r>
      <w:proofErr w:type="gramStart"/>
      <w:r w:rsidRPr="00EB37CA">
        <w:rPr>
          <w:sz w:val="24"/>
          <w:szCs w:val="24"/>
        </w:rPr>
        <w:t>ч</w:t>
      </w:r>
      <w:proofErr w:type="gramEnd"/>
      <w:r w:rsidRPr="00EB37CA">
        <w:rPr>
          <w:sz w:val="24"/>
          <w:szCs w:val="24"/>
        </w:rPr>
        <w:t xml:space="preserve"> </w:t>
      </w:r>
    </w:p>
    <w:p w:rsidR="00236884" w:rsidRPr="00EB37CA" w:rsidRDefault="00236884" w:rsidP="00236884">
      <w:pPr>
        <w:tabs>
          <w:tab w:val="left" w:pos="6946"/>
        </w:tabs>
        <w:rPr>
          <w:sz w:val="24"/>
          <w:szCs w:val="24"/>
        </w:rPr>
      </w:pPr>
      <w:r w:rsidRPr="00EB37CA">
        <w:rPr>
          <w:sz w:val="24"/>
          <w:szCs w:val="24"/>
        </w:rPr>
        <w:t>5. Сменность предприятия</w:t>
      </w:r>
    </w:p>
    <w:p w:rsidR="00236884" w:rsidRPr="00EB37CA" w:rsidRDefault="00236884" w:rsidP="00236884">
      <w:pPr>
        <w:tabs>
          <w:tab w:val="left" w:pos="6946"/>
        </w:tabs>
        <w:rPr>
          <w:sz w:val="24"/>
          <w:szCs w:val="24"/>
        </w:rPr>
      </w:pPr>
      <w:r w:rsidRPr="00EB37CA">
        <w:rPr>
          <w:sz w:val="24"/>
          <w:szCs w:val="24"/>
        </w:rPr>
        <w:t xml:space="preserve"> 6. Выходные дни </w:t>
      </w:r>
    </w:p>
    <w:p w:rsidR="00236884" w:rsidRPr="00EB37CA" w:rsidRDefault="00236884" w:rsidP="00236884">
      <w:pPr>
        <w:tabs>
          <w:tab w:val="left" w:pos="6946"/>
        </w:tabs>
        <w:rPr>
          <w:sz w:val="24"/>
          <w:szCs w:val="24"/>
        </w:rPr>
      </w:pPr>
      <w:r w:rsidRPr="00EB37CA">
        <w:rPr>
          <w:sz w:val="24"/>
          <w:szCs w:val="24"/>
        </w:rPr>
        <w:t>7. Величина технологической брони</w:t>
      </w:r>
    </w:p>
    <w:p w:rsidR="00236884" w:rsidRPr="00EB37CA" w:rsidRDefault="00236884" w:rsidP="00236884">
      <w:pPr>
        <w:tabs>
          <w:tab w:val="left" w:pos="6946"/>
        </w:tabs>
        <w:rPr>
          <w:sz w:val="24"/>
          <w:szCs w:val="24"/>
        </w:rPr>
      </w:pPr>
      <w:r w:rsidRPr="00EB37CA">
        <w:rPr>
          <w:sz w:val="24"/>
          <w:szCs w:val="24"/>
        </w:rPr>
        <w:t xml:space="preserve"> 8. Величина аварийной брони</w:t>
      </w:r>
    </w:p>
    <w:p w:rsidR="00236884" w:rsidRPr="00EB37CA" w:rsidRDefault="00236884" w:rsidP="00236884">
      <w:pPr>
        <w:tabs>
          <w:tab w:val="left" w:pos="6946"/>
        </w:tabs>
        <w:rPr>
          <w:sz w:val="24"/>
          <w:szCs w:val="24"/>
        </w:rPr>
      </w:pPr>
      <w:r w:rsidRPr="00EB37CA">
        <w:rPr>
          <w:sz w:val="24"/>
          <w:szCs w:val="24"/>
        </w:rPr>
        <w:t xml:space="preserve"> 9. Суточное потребление, Гкал/</w:t>
      </w:r>
      <w:proofErr w:type="gramStart"/>
      <w:r w:rsidRPr="00EB37CA">
        <w:rPr>
          <w:sz w:val="24"/>
          <w:szCs w:val="24"/>
        </w:rPr>
        <w:t>ч</w:t>
      </w:r>
      <w:proofErr w:type="gramEnd"/>
    </w:p>
    <w:p w:rsidR="00236884" w:rsidRPr="00236884" w:rsidRDefault="00236884" w:rsidP="00236884">
      <w:pPr>
        <w:tabs>
          <w:tab w:val="left" w:pos="6946"/>
        </w:tabs>
        <w:rPr>
          <w:sz w:val="24"/>
          <w:szCs w:val="24"/>
        </w:rPr>
      </w:pPr>
      <w:r>
        <w:t xml:space="preserve"> </w:t>
      </w:r>
      <w:r w:rsidRPr="00236884">
        <w:rPr>
          <w:sz w:val="24"/>
          <w:szCs w:val="24"/>
        </w:rPr>
        <w:t>Настоящий акт составлен ________________________________________________________________</w:t>
      </w:r>
    </w:p>
    <w:p w:rsidR="00236884" w:rsidRPr="00236884" w:rsidRDefault="00236884" w:rsidP="00236884">
      <w:pPr>
        <w:tabs>
          <w:tab w:val="left" w:pos="6946"/>
        </w:tabs>
        <w:rPr>
          <w:sz w:val="24"/>
          <w:szCs w:val="24"/>
        </w:rPr>
      </w:pPr>
      <w:r w:rsidRPr="00236884">
        <w:rPr>
          <w:sz w:val="24"/>
          <w:szCs w:val="24"/>
        </w:rPr>
        <w:t xml:space="preserve">                 (дата)                                                     (должность, Ф.И.О.) </w:t>
      </w:r>
    </w:p>
    <w:p w:rsidR="00236884" w:rsidRPr="00236884" w:rsidRDefault="00236884" w:rsidP="00236884">
      <w:pPr>
        <w:tabs>
          <w:tab w:val="left" w:pos="6946"/>
        </w:tabs>
        <w:rPr>
          <w:sz w:val="24"/>
          <w:szCs w:val="24"/>
        </w:rPr>
      </w:pPr>
      <w:r w:rsidRPr="00236884">
        <w:rPr>
          <w:sz w:val="24"/>
          <w:szCs w:val="24"/>
        </w:rPr>
        <w:t>при участии представителя предприятия ________________________________________________________________</w:t>
      </w:r>
    </w:p>
    <w:p w:rsidR="00236884" w:rsidRDefault="00236884" w:rsidP="00236884">
      <w:pPr>
        <w:tabs>
          <w:tab w:val="left" w:pos="5494"/>
        </w:tabs>
      </w:pPr>
      <w:r w:rsidRPr="00236884">
        <w:rPr>
          <w:sz w:val="24"/>
          <w:szCs w:val="24"/>
        </w:rPr>
        <w:tab/>
        <w:t>(должность, Ф.И.О.)</w:t>
      </w:r>
    </w:p>
    <w:tbl>
      <w:tblPr>
        <w:tblStyle w:val="ae"/>
        <w:tblW w:w="0" w:type="auto"/>
        <w:tblLook w:val="04A0" w:firstRow="1" w:lastRow="0" w:firstColumn="1" w:lastColumn="0" w:noHBand="0" w:noVBand="1"/>
      </w:tblPr>
      <w:tblGrid>
        <w:gridCol w:w="898"/>
        <w:gridCol w:w="1017"/>
        <w:gridCol w:w="1941"/>
        <w:gridCol w:w="1198"/>
        <w:gridCol w:w="1450"/>
        <w:gridCol w:w="1566"/>
        <w:gridCol w:w="1217"/>
      </w:tblGrid>
      <w:tr w:rsidR="00236884" w:rsidTr="00236884">
        <w:trPr>
          <w:trHeight w:val="203"/>
        </w:trPr>
        <w:tc>
          <w:tcPr>
            <w:tcW w:w="898" w:type="dxa"/>
            <w:vMerge w:val="restart"/>
          </w:tcPr>
          <w:p w:rsidR="00236884" w:rsidRDefault="00236884" w:rsidP="00236884">
            <w:pPr>
              <w:tabs>
                <w:tab w:val="left" w:pos="5494"/>
              </w:tabs>
              <w:rPr>
                <w:sz w:val="22"/>
                <w:szCs w:val="22"/>
              </w:rPr>
            </w:pPr>
            <w:r w:rsidRPr="00236884">
              <w:rPr>
                <w:sz w:val="22"/>
                <w:szCs w:val="22"/>
              </w:rPr>
              <w:t>Тепл</w:t>
            </w:r>
            <w:proofErr w:type="gramStart"/>
            <w:r w:rsidRPr="00236884">
              <w:rPr>
                <w:sz w:val="22"/>
                <w:szCs w:val="22"/>
              </w:rPr>
              <w:t>о-</w:t>
            </w:r>
            <w:proofErr w:type="gramEnd"/>
            <w:r w:rsidRPr="00236884">
              <w:rPr>
                <w:sz w:val="22"/>
                <w:szCs w:val="22"/>
              </w:rPr>
              <w:t xml:space="preserve"> </w:t>
            </w:r>
            <w:proofErr w:type="spellStart"/>
            <w:r w:rsidRPr="00236884">
              <w:rPr>
                <w:sz w:val="22"/>
                <w:szCs w:val="22"/>
              </w:rPr>
              <w:t>источ</w:t>
            </w:r>
            <w:proofErr w:type="spellEnd"/>
          </w:p>
          <w:p w:rsidR="00236884" w:rsidRPr="00236884" w:rsidRDefault="00236884" w:rsidP="00236884">
            <w:pPr>
              <w:tabs>
                <w:tab w:val="left" w:pos="5494"/>
              </w:tabs>
              <w:rPr>
                <w:sz w:val="22"/>
                <w:szCs w:val="22"/>
              </w:rPr>
            </w:pPr>
            <w:r w:rsidRPr="00236884">
              <w:rPr>
                <w:sz w:val="22"/>
                <w:szCs w:val="22"/>
              </w:rPr>
              <w:t>ник</w:t>
            </w:r>
          </w:p>
        </w:tc>
        <w:tc>
          <w:tcPr>
            <w:tcW w:w="1017" w:type="dxa"/>
            <w:vMerge w:val="restart"/>
          </w:tcPr>
          <w:p w:rsidR="00236884" w:rsidRDefault="00236884" w:rsidP="00236884">
            <w:pPr>
              <w:tabs>
                <w:tab w:val="left" w:pos="5494"/>
              </w:tabs>
              <w:rPr>
                <w:sz w:val="22"/>
                <w:szCs w:val="22"/>
              </w:rPr>
            </w:pPr>
            <w:r w:rsidRPr="00236884">
              <w:rPr>
                <w:sz w:val="22"/>
                <w:szCs w:val="22"/>
              </w:rPr>
              <w:t>Номер питаю</w:t>
            </w:r>
          </w:p>
          <w:p w:rsidR="00236884" w:rsidRDefault="00236884" w:rsidP="00236884">
            <w:pPr>
              <w:tabs>
                <w:tab w:val="left" w:pos="5494"/>
              </w:tabs>
              <w:rPr>
                <w:sz w:val="22"/>
                <w:szCs w:val="22"/>
              </w:rPr>
            </w:pPr>
            <w:proofErr w:type="spellStart"/>
            <w:r w:rsidRPr="00236884">
              <w:rPr>
                <w:sz w:val="22"/>
                <w:szCs w:val="22"/>
              </w:rPr>
              <w:t>щего</w:t>
            </w:r>
            <w:proofErr w:type="spellEnd"/>
            <w:r w:rsidRPr="00236884">
              <w:rPr>
                <w:sz w:val="22"/>
                <w:szCs w:val="22"/>
              </w:rPr>
              <w:t xml:space="preserve"> </w:t>
            </w:r>
            <w:proofErr w:type="spellStart"/>
            <w:r w:rsidRPr="00236884">
              <w:rPr>
                <w:sz w:val="22"/>
                <w:szCs w:val="22"/>
              </w:rPr>
              <w:t>паропро</w:t>
            </w:r>
            <w:proofErr w:type="spellEnd"/>
          </w:p>
          <w:p w:rsidR="00236884" w:rsidRPr="00236884" w:rsidRDefault="00236884" w:rsidP="00236884">
            <w:pPr>
              <w:tabs>
                <w:tab w:val="left" w:pos="5494"/>
              </w:tabs>
              <w:rPr>
                <w:sz w:val="22"/>
                <w:szCs w:val="22"/>
              </w:rPr>
            </w:pPr>
            <w:r w:rsidRPr="00236884">
              <w:rPr>
                <w:sz w:val="22"/>
                <w:szCs w:val="22"/>
              </w:rPr>
              <w:t>вода</w:t>
            </w:r>
          </w:p>
        </w:tc>
        <w:tc>
          <w:tcPr>
            <w:tcW w:w="4589" w:type="dxa"/>
            <w:gridSpan w:val="3"/>
          </w:tcPr>
          <w:p w:rsidR="00236884" w:rsidRPr="00236884" w:rsidRDefault="00236884" w:rsidP="00236884">
            <w:pPr>
              <w:tabs>
                <w:tab w:val="left" w:pos="5494"/>
              </w:tabs>
              <w:rPr>
                <w:sz w:val="22"/>
                <w:szCs w:val="22"/>
              </w:rPr>
            </w:pPr>
            <w:r w:rsidRPr="00236884">
              <w:rPr>
                <w:sz w:val="22"/>
                <w:szCs w:val="22"/>
              </w:rPr>
              <w:t>Технологическая бронь</w:t>
            </w:r>
          </w:p>
        </w:tc>
        <w:tc>
          <w:tcPr>
            <w:tcW w:w="2783" w:type="dxa"/>
            <w:gridSpan w:val="2"/>
          </w:tcPr>
          <w:p w:rsidR="00236884" w:rsidRPr="00236884" w:rsidRDefault="00236884" w:rsidP="00236884">
            <w:pPr>
              <w:tabs>
                <w:tab w:val="left" w:pos="5494"/>
              </w:tabs>
              <w:rPr>
                <w:sz w:val="22"/>
                <w:szCs w:val="22"/>
              </w:rPr>
            </w:pPr>
            <w:r w:rsidRPr="00236884">
              <w:rPr>
                <w:sz w:val="22"/>
                <w:szCs w:val="22"/>
              </w:rPr>
              <w:t>Аварийная бронь</w:t>
            </w:r>
          </w:p>
        </w:tc>
      </w:tr>
      <w:tr w:rsidR="00236884" w:rsidTr="00236884">
        <w:trPr>
          <w:trHeight w:val="654"/>
        </w:trPr>
        <w:tc>
          <w:tcPr>
            <w:tcW w:w="898" w:type="dxa"/>
            <w:vMerge/>
          </w:tcPr>
          <w:p w:rsidR="00236884" w:rsidRPr="00236884" w:rsidRDefault="00236884" w:rsidP="00236884">
            <w:pPr>
              <w:tabs>
                <w:tab w:val="left" w:pos="5494"/>
              </w:tabs>
              <w:rPr>
                <w:sz w:val="22"/>
                <w:szCs w:val="22"/>
              </w:rPr>
            </w:pPr>
          </w:p>
        </w:tc>
        <w:tc>
          <w:tcPr>
            <w:tcW w:w="1017" w:type="dxa"/>
            <w:vMerge/>
          </w:tcPr>
          <w:p w:rsidR="00236884" w:rsidRPr="00236884" w:rsidRDefault="00236884" w:rsidP="00236884">
            <w:pPr>
              <w:tabs>
                <w:tab w:val="left" w:pos="5494"/>
              </w:tabs>
              <w:rPr>
                <w:sz w:val="22"/>
                <w:szCs w:val="22"/>
              </w:rPr>
            </w:pPr>
          </w:p>
        </w:tc>
        <w:tc>
          <w:tcPr>
            <w:tcW w:w="1941" w:type="dxa"/>
          </w:tcPr>
          <w:p w:rsidR="00236884" w:rsidRPr="00236884" w:rsidRDefault="00236884" w:rsidP="00236884">
            <w:pPr>
              <w:tabs>
                <w:tab w:val="left" w:pos="5494"/>
              </w:tabs>
              <w:rPr>
                <w:sz w:val="22"/>
                <w:szCs w:val="22"/>
              </w:rPr>
            </w:pPr>
            <w:r w:rsidRPr="00236884">
              <w:rPr>
                <w:sz w:val="22"/>
                <w:szCs w:val="22"/>
              </w:rPr>
              <w:t>Перечень теплоприемников, отключение которых приведет к нарушению технологического процесса</w:t>
            </w:r>
          </w:p>
        </w:tc>
        <w:tc>
          <w:tcPr>
            <w:tcW w:w="1198" w:type="dxa"/>
          </w:tcPr>
          <w:p w:rsidR="00236884" w:rsidRPr="00236884" w:rsidRDefault="00236884" w:rsidP="00236884">
            <w:pPr>
              <w:tabs>
                <w:tab w:val="left" w:pos="5494"/>
              </w:tabs>
              <w:rPr>
                <w:sz w:val="22"/>
                <w:szCs w:val="22"/>
              </w:rPr>
            </w:pPr>
            <w:r w:rsidRPr="00236884">
              <w:rPr>
                <w:sz w:val="22"/>
                <w:szCs w:val="22"/>
              </w:rPr>
              <w:t xml:space="preserve">Величина, </w:t>
            </w:r>
            <w:proofErr w:type="spellStart"/>
            <w:r w:rsidRPr="00236884">
              <w:rPr>
                <w:sz w:val="22"/>
                <w:szCs w:val="22"/>
              </w:rPr>
              <w:t>тн</w:t>
            </w:r>
            <w:proofErr w:type="spellEnd"/>
          </w:p>
        </w:tc>
        <w:tc>
          <w:tcPr>
            <w:tcW w:w="1450" w:type="dxa"/>
          </w:tcPr>
          <w:p w:rsidR="00236884" w:rsidRPr="00236884" w:rsidRDefault="00236884" w:rsidP="00236884">
            <w:pPr>
              <w:tabs>
                <w:tab w:val="left" w:pos="5494"/>
              </w:tabs>
              <w:rPr>
                <w:sz w:val="22"/>
                <w:szCs w:val="22"/>
              </w:rPr>
            </w:pPr>
            <w:r w:rsidRPr="00236884">
              <w:rPr>
                <w:sz w:val="22"/>
                <w:szCs w:val="22"/>
              </w:rPr>
              <w:t>Время, необходимое для завершения, час</w:t>
            </w:r>
          </w:p>
        </w:tc>
        <w:tc>
          <w:tcPr>
            <w:tcW w:w="1566" w:type="dxa"/>
          </w:tcPr>
          <w:p w:rsidR="00236884" w:rsidRPr="00236884" w:rsidRDefault="00236884" w:rsidP="00236884">
            <w:pPr>
              <w:tabs>
                <w:tab w:val="left" w:pos="5494"/>
              </w:tabs>
              <w:rPr>
                <w:sz w:val="22"/>
                <w:szCs w:val="22"/>
              </w:rPr>
            </w:pPr>
            <w:r w:rsidRPr="00236884">
              <w:rPr>
                <w:sz w:val="22"/>
                <w:szCs w:val="22"/>
              </w:rPr>
              <w:t xml:space="preserve">Перечень </w:t>
            </w:r>
            <w:proofErr w:type="spellStart"/>
            <w:proofErr w:type="gramStart"/>
            <w:r w:rsidRPr="00236884">
              <w:rPr>
                <w:sz w:val="22"/>
                <w:szCs w:val="22"/>
              </w:rPr>
              <w:t>теплоприемни</w:t>
            </w:r>
            <w:proofErr w:type="spellEnd"/>
            <w:r w:rsidRPr="00236884">
              <w:rPr>
                <w:sz w:val="22"/>
                <w:szCs w:val="22"/>
              </w:rPr>
              <w:t xml:space="preserve"> ков</w:t>
            </w:r>
            <w:proofErr w:type="gramEnd"/>
            <w:r w:rsidRPr="00236884">
              <w:rPr>
                <w:sz w:val="22"/>
                <w:szCs w:val="22"/>
              </w:rPr>
              <w:t>, отключение которых приведет к взрыву, пожару, порче сырья, создаст опасность для жизни людей</w:t>
            </w:r>
          </w:p>
        </w:tc>
        <w:tc>
          <w:tcPr>
            <w:tcW w:w="1217" w:type="dxa"/>
          </w:tcPr>
          <w:p w:rsidR="00236884" w:rsidRPr="00236884" w:rsidRDefault="00236884" w:rsidP="00236884">
            <w:pPr>
              <w:tabs>
                <w:tab w:val="left" w:pos="5494"/>
              </w:tabs>
              <w:rPr>
                <w:sz w:val="22"/>
                <w:szCs w:val="22"/>
              </w:rPr>
            </w:pPr>
            <w:r w:rsidRPr="00236884">
              <w:rPr>
                <w:sz w:val="22"/>
                <w:szCs w:val="22"/>
              </w:rPr>
              <w:t xml:space="preserve">Величина аварийной </w:t>
            </w:r>
            <w:proofErr w:type="spellStart"/>
            <w:r w:rsidRPr="00236884">
              <w:rPr>
                <w:sz w:val="22"/>
                <w:szCs w:val="22"/>
              </w:rPr>
              <w:t>брони</w:t>
            </w:r>
            <w:proofErr w:type="gramStart"/>
            <w:r w:rsidRPr="00236884">
              <w:rPr>
                <w:sz w:val="22"/>
                <w:szCs w:val="22"/>
              </w:rPr>
              <w:t>,т</w:t>
            </w:r>
            <w:proofErr w:type="gramEnd"/>
            <w:r w:rsidRPr="00236884">
              <w:rPr>
                <w:sz w:val="22"/>
                <w:szCs w:val="22"/>
              </w:rPr>
              <w:t>н</w:t>
            </w:r>
            <w:proofErr w:type="spellEnd"/>
            <w:r w:rsidRPr="00236884">
              <w:rPr>
                <w:sz w:val="22"/>
                <w:szCs w:val="22"/>
              </w:rPr>
              <w:t>.</w:t>
            </w:r>
          </w:p>
        </w:tc>
      </w:tr>
      <w:tr w:rsidR="00236884" w:rsidTr="00236884">
        <w:tc>
          <w:tcPr>
            <w:tcW w:w="898" w:type="dxa"/>
          </w:tcPr>
          <w:p w:rsidR="00236884" w:rsidRDefault="00236884" w:rsidP="00236884">
            <w:pPr>
              <w:tabs>
                <w:tab w:val="left" w:pos="5494"/>
              </w:tabs>
            </w:pPr>
          </w:p>
        </w:tc>
        <w:tc>
          <w:tcPr>
            <w:tcW w:w="1017" w:type="dxa"/>
          </w:tcPr>
          <w:p w:rsidR="00236884" w:rsidRDefault="00236884" w:rsidP="00236884">
            <w:pPr>
              <w:tabs>
                <w:tab w:val="left" w:pos="5494"/>
              </w:tabs>
            </w:pPr>
          </w:p>
        </w:tc>
        <w:tc>
          <w:tcPr>
            <w:tcW w:w="1941" w:type="dxa"/>
          </w:tcPr>
          <w:p w:rsidR="00236884" w:rsidRDefault="00236884" w:rsidP="00236884">
            <w:pPr>
              <w:tabs>
                <w:tab w:val="left" w:pos="5494"/>
              </w:tabs>
            </w:pPr>
          </w:p>
        </w:tc>
        <w:tc>
          <w:tcPr>
            <w:tcW w:w="1198" w:type="dxa"/>
          </w:tcPr>
          <w:p w:rsidR="00236884" w:rsidRDefault="00236884" w:rsidP="00236884">
            <w:pPr>
              <w:tabs>
                <w:tab w:val="left" w:pos="5494"/>
              </w:tabs>
            </w:pPr>
          </w:p>
        </w:tc>
        <w:tc>
          <w:tcPr>
            <w:tcW w:w="1450" w:type="dxa"/>
          </w:tcPr>
          <w:p w:rsidR="00236884" w:rsidRDefault="00236884" w:rsidP="00236884">
            <w:pPr>
              <w:tabs>
                <w:tab w:val="left" w:pos="5494"/>
              </w:tabs>
            </w:pPr>
          </w:p>
        </w:tc>
        <w:tc>
          <w:tcPr>
            <w:tcW w:w="1566" w:type="dxa"/>
          </w:tcPr>
          <w:p w:rsidR="00236884" w:rsidRDefault="00236884" w:rsidP="00236884">
            <w:pPr>
              <w:tabs>
                <w:tab w:val="left" w:pos="5494"/>
              </w:tabs>
            </w:pPr>
          </w:p>
        </w:tc>
        <w:tc>
          <w:tcPr>
            <w:tcW w:w="1217" w:type="dxa"/>
          </w:tcPr>
          <w:p w:rsidR="00236884" w:rsidRDefault="00236884" w:rsidP="00236884">
            <w:pPr>
              <w:tabs>
                <w:tab w:val="left" w:pos="5494"/>
              </w:tabs>
            </w:pPr>
          </w:p>
        </w:tc>
      </w:tr>
      <w:tr w:rsidR="00236884" w:rsidTr="00236884">
        <w:tc>
          <w:tcPr>
            <w:tcW w:w="898" w:type="dxa"/>
          </w:tcPr>
          <w:p w:rsidR="00236884" w:rsidRDefault="00236884" w:rsidP="00236884">
            <w:pPr>
              <w:tabs>
                <w:tab w:val="left" w:pos="5494"/>
              </w:tabs>
            </w:pPr>
          </w:p>
        </w:tc>
        <w:tc>
          <w:tcPr>
            <w:tcW w:w="1017" w:type="dxa"/>
          </w:tcPr>
          <w:p w:rsidR="00236884" w:rsidRDefault="00236884" w:rsidP="00236884">
            <w:pPr>
              <w:tabs>
                <w:tab w:val="left" w:pos="5494"/>
              </w:tabs>
            </w:pPr>
          </w:p>
        </w:tc>
        <w:tc>
          <w:tcPr>
            <w:tcW w:w="1941" w:type="dxa"/>
          </w:tcPr>
          <w:p w:rsidR="00236884" w:rsidRDefault="00236884" w:rsidP="00236884">
            <w:pPr>
              <w:tabs>
                <w:tab w:val="left" w:pos="5494"/>
              </w:tabs>
            </w:pPr>
          </w:p>
        </w:tc>
        <w:tc>
          <w:tcPr>
            <w:tcW w:w="1198" w:type="dxa"/>
          </w:tcPr>
          <w:p w:rsidR="00236884" w:rsidRDefault="00236884" w:rsidP="00236884">
            <w:pPr>
              <w:tabs>
                <w:tab w:val="left" w:pos="5494"/>
              </w:tabs>
            </w:pPr>
          </w:p>
        </w:tc>
        <w:tc>
          <w:tcPr>
            <w:tcW w:w="1450" w:type="dxa"/>
          </w:tcPr>
          <w:p w:rsidR="00236884" w:rsidRDefault="00236884" w:rsidP="00236884">
            <w:pPr>
              <w:tabs>
                <w:tab w:val="left" w:pos="5494"/>
              </w:tabs>
            </w:pPr>
          </w:p>
        </w:tc>
        <w:tc>
          <w:tcPr>
            <w:tcW w:w="1566" w:type="dxa"/>
          </w:tcPr>
          <w:p w:rsidR="00236884" w:rsidRDefault="00236884" w:rsidP="00236884">
            <w:pPr>
              <w:tabs>
                <w:tab w:val="left" w:pos="5494"/>
              </w:tabs>
            </w:pPr>
          </w:p>
        </w:tc>
        <w:tc>
          <w:tcPr>
            <w:tcW w:w="1217" w:type="dxa"/>
          </w:tcPr>
          <w:p w:rsidR="00236884" w:rsidRDefault="00236884" w:rsidP="00236884">
            <w:pPr>
              <w:tabs>
                <w:tab w:val="left" w:pos="5494"/>
              </w:tabs>
            </w:pPr>
          </w:p>
        </w:tc>
      </w:tr>
    </w:tbl>
    <w:p w:rsidR="00236884" w:rsidRDefault="00236884" w:rsidP="00236884">
      <w:pPr>
        <w:tabs>
          <w:tab w:val="left" w:pos="5494"/>
        </w:tabs>
        <w:rPr>
          <w:sz w:val="24"/>
          <w:szCs w:val="24"/>
        </w:rPr>
      </w:pPr>
      <w:r w:rsidRPr="00EB37CA">
        <w:rPr>
          <w:sz w:val="24"/>
          <w:szCs w:val="24"/>
        </w:rPr>
        <w:lastRenderedPageBreak/>
        <w:t xml:space="preserve">Примечание: если после 1 октября </w:t>
      </w:r>
      <w:proofErr w:type="spellStart"/>
      <w:r w:rsidRPr="00EB37CA">
        <w:rPr>
          <w:sz w:val="24"/>
          <w:szCs w:val="24"/>
        </w:rPr>
        <w:t>т.г</w:t>
      </w:r>
      <w:proofErr w:type="spellEnd"/>
      <w:r w:rsidRPr="00EB37CA">
        <w:rPr>
          <w:sz w:val="24"/>
          <w:szCs w:val="24"/>
        </w:rPr>
        <w:t>. у потребителя произошли изменения в технологии, схеме теплоснабжения, объеме производства, то акт подлежит пересмотру по заявке потребителя.</w:t>
      </w:r>
    </w:p>
    <w:p w:rsidR="00EB37CA" w:rsidRDefault="00EB37CA" w:rsidP="00236884">
      <w:pPr>
        <w:tabs>
          <w:tab w:val="left" w:pos="5494"/>
        </w:tabs>
        <w:rPr>
          <w:sz w:val="24"/>
          <w:szCs w:val="24"/>
        </w:rPr>
      </w:pPr>
      <w:r w:rsidRPr="00EB37CA">
        <w:rPr>
          <w:sz w:val="24"/>
          <w:szCs w:val="24"/>
        </w:rPr>
        <w:t>Акт составил: _____________________________________</w:t>
      </w:r>
    </w:p>
    <w:p w:rsidR="00EB37CA" w:rsidRPr="00EB37CA" w:rsidRDefault="00EB37CA" w:rsidP="00236884">
      <w:pPr>
        <w:tabs>
          <w:tab w:val="left" w:pos="5494"/>
        </w:tabs>
        <w:rPr>
          <w:sz w:val="22"/>
          <w:szCs w:val="22"/>
        </w:rPr>
      </w:pPr>
      <w:r>
        <w:t xml:space="preserve">                                                     </w:t>
      </w:r>
      <w:r w:rsidRPr="00EB37CA">
        <w:rPr>
          <w:sz w:val="22"/>
          <w:szCs w:val="22"/>
        </w:rPr>
        <w:t>(Ф.И.О., должность)</w:t>
      </w:r>
    </w:p>
    <w:p w:rsidR="00EB37CA" w:rsidRDefault="00EB37CA" w:rsidP="00236884">
      <w:pPr>
        <w:tabs>
          <w:tab w:val="left" w:pos="5494"/>
        </w:tabs>
        <w:rPr>
          <w:sz w:val="24"/>
          <w:szCs w:val="24"/>
        </w:rPr>
      </w:pPr>
      <w:r w:rsidRPr="00EB37CA">
        <w:rPr>
          <w:sz w:val="24"/>
          <w:szCs w:val="24"/>
        </w:rPr>
        <w:t>В присутствии: ______________________________________</w:t>
      </w:r>
    </w:p>
    <w:p w:rsidR="00EB37CA" w:rsidRPr="00EB37CA" w:rsidRDefault="00EB37CA" w:rsidP="00236884">
      <w:pPr>
        <w:tabs>
          <w:tab w:val="left" w:pos="5494"/>
        </w:tabs>
        <w:rPr>
          <w:sz w:val="22"/>
          <w:szCs w:val="22"/>
        </w:rPr>
      </w:pPr>
      <w:r>
        <w:rPr>
          <w:sz w:val="22"/>
          <w:szCs w:val="22"/>
        </w:rPr>
        <w:t xml:space="preserve">                                                                   </w:t>
      </w:r>
      <w:r w:rsidRPr="00EB37CA">
        <w:rPr>
          <w:sz w:val="22"/>
          <w:szCs w:val="22"/>
        </w:rPr>
        <w:t xml:space="preserve"> (Ф.И.О., должность)</w:t>
      </w:r>
    </w:p>
    <w:p w:rsidR="00EB37CA" w:rsidRDefault="00EB37CA" w:rsidP="00236884">
      <w:pPr>
        <w:tabs>
          <w:tab w:val="left" w:pos="5494"/>
        </w:tabs>
        <w:rPr>
          <w:sz w:val="24"/>
          <w:szCs w:val="24"/>
        </w:rPr>
      </w:pPr>
      <w:r w:rsidRPr="00EB37CA">
        <w:rPr>
          <w:sz w:val="24"/>
          <w:szCs w:val="24"/>
        </w:rPr>
        <w:t xml:space="preserve">С актом </w:t>
      </w:r>
      <w:proofErr w:type="gramStart"/>
      <w:r w:rsidRPr="00EB37CA">
        <w:rPr>
          <w:sz w:val="24"/>
          <w:szCs w:val="24"/>
        </w:rPr>
        <w:t>ознакомлены</w:t>
      </w:r>
      <w:proofErr w:type="gramEnd"/>
      <w:r w:rsidRPr="00EB37CA">
        <w:rPr>
          <w:sz w:val="24"/>
          <w:szCs w:val="24"/>
        </w:rPr>
        <w:t>: _____________________________________</w:t>
      </w:r>
    </w:p>
    <w:p w:rsidR="00EB37CA" w:rsidRPr="00EB37CA" w:rsidRDefault="00EB37CA" w:rsidP="00236884">
      <w:pPr>
        <w:tabs>
          <w:tab w:val="left" w:pos="5494"/>
        </w:tabs>
        <w:rPr>
          <w:sz w:val="24"/>
          <w:szCs w:val="24"/>
        </w:rPr>
      </w:pPr>
      <w:r>
        <w:rPr>
          <w:sz w:val="24"/>
          <w:szCs w:val="24"/>
        </w:rPr>
        <w:t xml:space="preserve">                                                              </w:t>
      </w:r>
      <w:r w:rsidRPr="00EB37CA">
        <w:rPr>
          <w:sz w:val="24"/>
          <w:szCs w:val="24"/>
        </w:rPr>
        <w:t>(Ф.И.О., должность)</w:t>
      </w:r>
    </w:p>
    <w:p w:rsidR="00EB37CA" w:rsidRPr="00EB37CA" w:rsidRDefault="00EB37CA" w:rsidP="00236884">
      <w:pPr>
        <w:tabs>
          <w:tab w:val="left" w:pos="5494"/>
        </w:tabs>
        <w:rPr>
          <w:sz w:val="24"/>
          <w:szCs w:val="24"/>
        </w:rPr>
      </w:pPr>
      <w:r>
        <w:t>Руководитель предприятия ____________________________</w:t>
      </w:r>
    </w:p>
    <w:sectPr w:rsidR="00EB37CA" w:rsidRPr="00EB37CA" w:rsidSect="00B63C9F">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A1" w:rsidRDefault="00E86BA1" w:rsidP="00AD535F">
      <w:r>
        <w:separator/>
      </w:r>
    </w:p>
  </w:endnote>
  <w:endnote w:type="continuationSeparator" w:id="0">
    <w:p w:rsidR="00E86BA1" w:rsidRDefault="00E86BA1" w:rsidP="00AD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A1" w:rsidRDefault="00E86BA1" w:rsidP="00AD535F">
      <w:r>
        <w:separator/>
      </w:r>
    </w:p>
  </w:footnote>
  <w:footnote w:type="continuationSeparator" w:id="0">
    <w:p w:rsidR="00E86BA1" w:rsidRDefault="00E86BA1" w:rsidP="00AD5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B15"/>
    <w:multiLevelType w:val="hybridMultilevel"/>
    <w:tmpl w:val="B582E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3153A"/>
    <w:multiLevelType w:val="hybridMultilevel"/>
    <w:tmpl w:val="AD5E9BF8"/>
    <w:lvl w:ilvl="0" w:tplc="8CA28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7A"/>
    <w:rsid w:val="00006EE7"/>
    <w:rsid w:val="00042B9E"/>
    <w:rsid w:val="000838B3"/>
    <w:rsid w:val="000F1EE9"/>
    <w:rsid w:val="001224E3"/>
    <w:rsid w:val="001272C9"/>
    <w:rsid w:val="001913CD"/>
    <w:rsid w:val="001B38BE"/>
    <w:rsid w:val="001F5621"/>
    <w:rsid w:val="00236884"/>
    <w:rsid w:val="00242D77"/>
    <w:rsid w:val="00311569"/>
    <w:rsid w:val="003461B3"/>
    <w:rsid w:val="0034664F"/>
    <w:rsid w:val="00384529"/>
    <w:rsid w:val="003B783C"/>
    <w:rsid w:val="003E3F6D"/>
    <w:rsid w:val="003E6577"/>
    <w:rsid w:val="003F02A9"/>
    <w:rsid w:val="00401D9E"/>
    <w:rsid w:val="004029C1"/>
    <w:rsid w:val="0040680B"/>
    <w:rsid w:val="00436580"/>
    <w:rsid w:val="00463600"/>
    <w:rsid w:val="00463DAE"/>
    <w:rsid w:val="0046777C"/>
    <w:rsid w:val="004821FB"/>
    <w:rsid w:val="005E1D41"/>
    <w:rsid w:val="00601734"/>
    <w:rsid w:val="00602B66"/>
    <w:rsid w:val="006156A5"/>
    <w:rsid w:val="0062143C"/>
    <w:rsid w:val="0064606D"/>
    <w:rsid w:val="006E6C06"/>
    <w:rsid w:val="006F0CAB"/>
    <w:rsid w:val="007127C2"/>
    <w:rsid w:val="00753EC8"/>
    <w:rsid w:val="00770A43"/>
    <w:rsid w:val="00796648"/>
    <w:rsid w:val="007D38EA"/>
    <w:rsid w:val="007F0B58"/>
    <w:rsid w:val="00820E20"/>
    <w:rsid w:val="00877BC0"/>
    <w:rsid w:val="008875B2"/>
    <w:rsid w:val="008D519D"/>
    <w:rsid w:val="008E4AD1"/>
    <w:rsid w:val="008F0054"/>
    <w:rsid w:val="009347A2"/>
    <w:rsid w:val="00946F83"/>
    <w:rsid w:val="009B315C"/>
    <w:rsid w:val="009D1FFC"/>
    <w:rsid w:val="009F3154"/>
    <w:rsid w:val="00A46118"/>
    <w:rsid w:val="00AA4A60"/>
    <w:rsid w:val="00AC05DD"/>
    <w:rsid w:val="00AD535F"/>
    <w:rsid w:val="00AE1124"/>
    <w:rsid w:val="00B0041F"/>
    <w:rsid w:val="00B2694A"/>
    <w:rsid w:val="00B42B0F"/>
    <w:rsid w:val="00B52419"/>
    <w:rsid w:val="00B54B51"/>
    <w:rsid w:val="00B60FD3"/>
    <w:rsid w:val="00B63C9F"/>
    <w:rsid w:val="00B64216"/>
    <w:rsid w:val="00B70944"/>
    <w:rsid w:val="00B828AD"/>
    <w:rsid w:val="00B85690"/>
    <w:rsid w:val="00BC1E88"/>
    <w:rsid w:val="00BC7E89"/>
    <w:rsid w:val="00BE5F1A"/>
    <w:rsid w:val="00BF5C2D"/>
    <w:rsid w:val="00C36D5B"/>
    <w:rsid w:val="00C575EF"/>
    <w:rsid w:val="00C718D5"/>
    <w:rsid w:val="00C7606F"/>
    <w:rsid w:val="00CF12E9"/>
    <w:rsid w:val="00D05F5D"/>
    <w:rsid w:val="00D356FE"/>
    <w:rsid w:val="00D63565"/>
    <w:rsid w:val="00D66AA0"/>
    <w:rsid w:val="00D8526D"/>
    <w:rsid w:val="00DB3216"/>
    <w:rsid w:val="00DB3AB7"/>
    <w:rsid w:val="00DD48FD"/>
    <w:rsid w:val="00E1787A"/>
    <w:rsid w:val="00E64741"/>
    <w:rsid w:val="00E73192"/>
    <w:rsid w:val="00E76188"/>
    <w:rsid w:val="00E77724"/>
    <w:rsid w:val="00E86BA1"/>
    <w:rsid w:val="00EB37CA"/>
    <w:rsid w:val="00ED42CB"/>
    <w:rsid w:val="00EE2A65"/>
    <w:rsid w:val="00EF7801"/>
    <w:rsid w:val="00F15C25"/>
    <w:rsid w:val="00F16EBB"/>
    <w:rsid w:val="00F25ED9"/>
    <w:rsid w:val="00F54FBD"/>
    <w:rsid w:val="00F728A7"/>
    <w:rsid w:val="00F7433E"/>
    <w:rsid w:val="00F779A6"/>
    <w:rsid w:val="00FE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7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D519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E1787A"/>
    <w:pPr>
      <w:keepNext/>
      <w:jc w:val="center"/>
      <w:outlineLvl w:val="1"/>
    </w:pPr>
    <w:rPr>
      <w:rFonts w:ascii="Arial" w:hAnsi="Arial"/>
      <w:b/>
    </w:rPr>
  </w:style>
  <w:style w:type="paragraph" w:styleId="3">
    <w:name w:val="heading 3"/>
    <w:basedOn w:val="a"/>
    <w:next w:val="a"/>
    <w:link w:val="30"/>
    <w:qFormat/>
    <w:rsid w:val="00E1787A"/>
    <w:pPr>
      <w:keepNext/>
      <w:jc w:val="center"/>
      <w:outlineLvl w:val="2"/>
    </w:pPr>
    <w:rPr>
      <w:b/>
      <w:sz w:val="20"/>
    </w:rPr>
  </w:style>
  <w:style w:type="paragraph" w:styleId="5">
    <w:name w:val="heading 5"/>
    <w:basedOn w:val="a"/>
    <w:next w:val="a"/>
    <w:link w:val="50"/>
    <w:unhideWhenUsed/>
    <w:qFormat/>
    <w:rsid w:val="008D519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787A"/>
    <w:rPr>
      <w:rFonts w:ascii="Arial" w:eastAsia="Times New Roman" w:hAnsi="Arial" w:cs="Times New Roman"/>
      <w:b/>
      <w:sz w:val="28"/>
      <w:szCs w:val="20"/>
      <w:lang w:eastAsia="ru-RU"/>
    </w:rPr>
  </w:style>
  <w:style w:type="character" w:customStyle="1" w:styleId="30">
    <w:name w:val="Заголовок 3 Знак"/>
    <w:basedOn w:val="a0"/>
    <w:link w:val="3"/>
    <w:rsid w:val="00E1787A"/>
    <w:rPr>
      <w:rFonts w:ascii="Times New Roman" w:eastAsia="Times New Roman" w:hAnsi="Times New Roman" w:cs="Times New Roman"/>
      <w:b/>
      <w:sz w:val="20"/>
      <w:szCs w:val="20"/>
      <w:lang w:eastAsia="ru-RU"/>
    </w:rPr>
  </w:style>
  <w:style w:type="paragraph" w:styleId="21">
    <w:name w:val="Body Text 2"/>
    <w:basedOn w:val="a"/>
    <w:link w:val="22"/>
    <w:rsid w:val="00E1787A"/>
    <w:pPr>
      <w:jc w:val="center"/>
    </w:pPr>
    <w:rPr>
      <w:b/>
      <w:sz w:val="22"/>
    </w:rPr>
  </w:style>
  <w:style w:type="character" w:customStyle="1" w:styleId="22">
    <w:name w:val="Основной текст 2 Знак"/>
    <w:basedOn w:val="a0"/>
    <w:link w:val="21"/>
    <w:rsid w:val="00E1787A"/>
    <w:rPr>
      <w:rFonts w:ascii="Times New Roman" w:eastAsia="Times New Roman" w:hAnsi="Times New Roman" w:cs="Times New Roman"/>
      <w:b/>
      <w:szCs w:val="20"/>
      <w:lang w:eastAsia="ru-RU"/>
    </w:rPr>
  </w:style>
  <w:style w:type="paragraph" w:customStyle="1" w:styleId="ConsPlusNormal">
    <w:name w:val="ConsPlusNormal"/>
    <w:rsid w:val="00E17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1787A"/>
    <w:rPr>
      <w:rFonts w:ascii="Tahoma" w:hAnsi="Tahoma" w:cs="Tahoma"/>
      <w:sz w:val="16"/>
      <w:szCs w:val="16"/>
    </w:rPr>
  </w:style>
  <w:style w:type="character" w:customStyle="1" w:styleId="a4">
    <w:name w:val="Текст выноски Знак"/>
    <w:basedOn w:val="a0"/>
    <w:link w:val="a3"/>
    <w:uiPriority w:val="99"/>
    <w:semiHidden/>
    <w:rsid w:val="00E1787A"/>
    <w:rPr>
      <w:rFonts w:ascii="Tahoma" w:eastAsia="Times New Roman" w:hAnsi="Tahoma" w:cs="Tahoma"/>
      <w:sz w:val="16"/>
      <w:szCs w:val="16"/>
      <w:lang w:eastAsia="ru-RU"/>
    </w:rPr>
  </w:style>
  <w:style w:type="paragraph" w:customStyle="1" w:styleId="ConsPlusTitle">
    <w:name w:val="ConsPlusTitle"/>
    <w:rsid w:val="00E178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D519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8D519D"/>
    <w:rPr>
      <w:rFonts w:asciiTheme="majorHAnsi" w:eastAsiaTheme="majorEastAsia" w:hAnsiTheme="majorHAnsi" w:cstheme="majorBidi"/>
      <w:color w:val="243F60" w:themeColor="accent1" w:themeShade="7F"/>
      <w:sz w:val="28"/>
      <w:szCs w:val="20"/>
      <w:lang w:eastAsia="ru-RU"/>
    </w:rPr>
  </w:style>
  <w:style w:type="paragraph" w:styleId="a5">
    <w:name w:val="Body Text Indent"/>
    <w:basedOn w:val="a"/>
    <w:link w:val="a6"/>
    <w:unhideWhenUsed/>
    <w:rsid w:val="008D519D"/>
    <w:pPr>
      <w:spacing w:after="120"/>
      <w:ind w:left="283"/>
    </w:pPr>
  </w:style>
  <w:style w:type="character" w:customStyle="1" w:styleId="a6">
    <w:name w:val="Основной текст с отступом Знак"/>
    <w:basedOn w:val="a0"/>
    <w:link w:val="a5"/>
    <w:rsid w:val="008D519D"/>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AD535F"/>
    <w:pPr>
      <w:tabs>
        <w:tab w:val="center" w:pos="4677"/>
        <w:tab w:val="right" w:pos="9355"/>
      </w:tabs>
    </w:pPr>
  </w:style>
  <w:style w:type="character" w:customStyle="1" w:styleId="a8">
    <w:name w:val="Верхний колонтитул Знак"/>
    <w:basedOn w:val="a0"/>
    <w:link w:val="a7"/>
    <w:uiPriority w:val="99"/>
    <w:rsid w:val="00AD535F"/>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AD535F"/>
    <w:pPr>
      <w:tabs>
        <w:tab w:val="center" w:pos="4677"/>
        <w:tab w:val="right" w:pos="9355"/>
      </w:tabs>
    </w:pPr>
  </w:style>
  <w:style w:type="character" w:customStyle="1" w:styleId="aa">
    <w:name w:val="Нижний колонтитул Знак"/>
    <w:basedOn w:val="a0"/>
    <w:link w:val="a9"/>
    <w:uiPriority w:val="99"/>
    <w:rsid w:val="00AD535F"/>
    <w:rPr>
      <w:rFonts w:ascii="Times New Roman" w:eastAsia="Times New Roman" w:hAnsi="Times New Roman" w:cs="Times New Roman"/>
      <w:sz w:val="28"/>
      <w:szCs w:val="20"/>
      <w:lang w:eastAsia="ru-RU"/>
    </w:rPr>
  </w:style>
  <w:style w:type="paragraph" w:styleId="ab">
    <w:name w:val="List Paragraph"/>
    <w:basedOn w:val="a"/>
    <w:uiPriority w:val="34"/>
    <w:qFormat/>
    <w:rsid w:val="00946F83"/>
    <w:pPr>
      <w:ind w:left="720"/>
      <w:contextualSpacing/>
    </w:pPr>
  </w:style>
  <w:style w:type="character" w:styleId="ac">
    <w:name w:val="Hyperlink"/>
    <w:basedOn w:val="a0"/>
    <w:uiPriority w:val="99"/>
    <w:semiHidden/>
    <w:unhideWhenUsed/>
    <w:rsid w:val="00C7606F"/>
    <w:rPr>
      <w:color w:val="0000FF"/>
      <w:u w:val="single"/>
    </w:rPr>
  </w:style>
  <w:style w:type="paragraph" w:customStyle="1" w:styleId="empty">
    <w:name w:val="empty"/>
    <w:basedOn w:val="a"/>
    <w:rsid w:val="00C7606F"/>
    <w:pPr>
      <w:spacing w:before="100" w:beforeAutospacing="1" w:after="100" w:afterAutospacing="1"/>
    </w:pPr>
    <w:rPr>
      <w:sz w:val="24"/>
      <w:szCs w:val="24"/>
    </w:rPr>
  </w:style>
  <w:style w:type="paragraph" w:customStyle="1" w:styleId="s1">
    <w:name w:val="s_1"/>
    <w:basedOn w:val="a"/>
    <w:rsid w:val="00C7606F"/>
    <w:pPr>
      <w:spacing w:before="100" w:beforeAutospacing="1" w:after="100" w:afterAutospacing="1"/>
    </w:pPr>
    <w:rPr>
      <w:sz w:val="24"/>
      <w:szCs w:val="24"/>
    </w:rPr>
  </w:style>
  <w:style w:type="paragraph" w:styleId="ad">
    <w:name w:val="Normal (Web)"/>
    <w:basedOn w:val="a"/>
    <w:uiPriority w:val="99"/>
    <w:unhideWhenUsed/>
    <w:rsid w:val="001224E3"/>
    <w:pPr>
      <w:spacing w:before="100" w:beforeAutospacing="1" w:after="100" w:afterAutospacing="1"/>
    </w:pPr>
    <w:rPr>
      <w:sz w:val="24"/>
      <w:szCs w:val="24"/>
    </w:rPr>
  </w:style>
  <w:style w:type="table" w:styleId="ae">
    <w:name w:val="Table Grid"/>
    <w:basedOn w:val="a1"/>
    <w:uiPriority w:val="59"/>
    <w:rsid w:val="006F0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7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D519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E1787A"/>
    <w:pPr>
      <w:keepNext/>
      <w:jc w:val="center"/>
      <w:outlineLvl w:val="1"/>
    </w:pPr>
    <w:rPr>
      <w:rFonts w:ascii="Arial" w:hAnsi="Arial"/>
      <w:b/>
    </w:rPr>
  </w:style>
  <w:style w:type="paragraph" w:styleId="3">
    <w:name w:val="heading 3"/>
    <w:basedOn w:val="a"/>
    <w:next w:val="a"/>
    <w:link w:val="30"/>
    <w:qFormat/>
    <w:rsid w:val="00E1787A"/>
    <w:pPr>
      <w:keepNext/>
      <w:jc w:val="center"/>
      <w:outlineLvl w:val="2"/>
    </w:pPr>
    <w:rPr>
      <w:b/>
      <w:sz w:val="20"/>
    </w:rPr>
  </w:style>
  <w:style w:type="paragraph" w:styleId="5">
    <w:name w:val="heading 5"/>
    <w:basedOn w:val="a"/>
    <w:next w:val="a"/>
    <w:link w:val="50"/>
    <w:unhideWhenUsed/>
    <w:qFormat/>
    <w:rsid w:val="008D519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787A"/>
    <w:rPr>
      <w:rFonts w:ascii="Arial" w:eastAsia="Times New Roman" w:hAnsi="Arial" w:cs="Times New Roman"/>
      <w:b/>
      <w:sz w:val="28"/>
      <w:szCs w:val="20"/>
      <w:lang w:eastAsia="ru-RU"/>
    </w:rPr>
  </w:style>
  <w:style w:type="character" w:customStyle="1" w:styleId="30">
    <w:name w:val="Заголовок 3 Знак"/>
    <w:basedOn w:val="a0"/>
    <w:link w:val="3"/>
    <w:rsid w:val="00E1787A"/>
    <w:rPr>
      <w:rFonts w:ascii="Times New Roman" w:eastAsia="Times New Roman" w:hAnsi="Times New Roman" w:cs="Times New Roman"/>
      <w:b/>
      <w:sz w:val="20"/>
      <w:szCs w:val="20"/>
      <w:lang w:eastAsia="ru-RU"/>
    </w:rPr>
  </w:style>
  <w:style w:type="paragraph" w:styleId="21">
    <w:name w:val="Body Text 2"/>
    <w:basedOn w:val="a"/>
    <w:link w:val="22"/>
    <w:rsid w:val="00E1787A"/>
    <w:pPr>
      <w:jc w:val="center"/>
    </w:pPr>
    <w:rPr>
      <w:b/>
      <w:sz w:val="22"/>
    </w:rPr>
  </w:style>
  <w:style w:type="character" w:customStyle="1" w:styleId="22">
    <w:name w:val="Основной текст 2 Знак"/>
    <w:basedOn w:val="a0"/>
    <w:link w:val="21"/>
    <w:rsid w:val="00E1787A"/>
    <w:rPr>
      <w:rFonts w:ascii="Times New Roman" w:eastAsia="Times New Roman" w:hAnsi="Times New Roman" w:cs="Times New Roman"/>
      <w:b/>
      <w:szCs w:val="20"/>
      <w:lang w:eastAsia="ru-RU"/>
    </w:rPr>
  </w:style>
  <w:style w:type="paragraph" w:customStyle="1" w:styleId="ConsPlusNormal">
    <w:name w:val="ConsPlusNormal"/>
    <w:rsid w:val="00E17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1787A"/>
    <w:rPr>
      <w:rFonts w:ascii="Tahoma" w:hAnsi="Tahoma" w:cs="Tahoma"/>
      <w:sz w:val="16"/>
      <w:szCs w:val="16"/>
    </w:rPr>
  </w:style>
  <w:style w:type="character" w:customStyle="1" w:styleId="a4">
    <w:name w:val="Текст выноски Знак"/>
    <w:basedOn w:val="a0"/>
    <w:link w:val="a3"/>
    <w:uiPriority w:val="99"/>
    <w:semiHidden/>
    <w:rsid w:val="00E1787A"/>
    <w:rPr>
      <w:rFonts w:ascii="Tahoma" w:eastAsia="Times New Roman" w:hAnsi="Tahoma" w:cs="Tahoma"/>
      <w:sz w:val="16"/>
      <w:szCs w:val="16"/>
      <w:lang w:eastAsia="ru-RU"/>
    </w:rPr>
  </w:style>
  <w:style w:type="paragraph" w:customStyle="1" w:styleId="ConsPlusTitle">
    <w:name w:val="ConsPlusTitle"/>
    <w:rsid w:val="00E178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D519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8D519D"/>
    <w:rPr>
      <w:rFonts w:asciiTheme="majorHAnsi" w:eastAsiaTheme="majorEastAsia" w:hAnsiTheme="majorHAnsi" w:cstheme="majorBidi"/>
      <w:color w:val="243F60" w:themeColor="accent1" w:themeShade="7F"/>
      <w:sz w:val="28"/>
      <w:szCs w:val="20"/>
      <w:lang w:eastAsia="ru-RU"/>
    </w:rPr>
  </w:style>
  <w:style w:type="paragraph" w:styleId="a5">
    <w:name w:val="Body Text Indent"/>
    <w:basedOn w:val="a"/>
    <w:link w:val="a6"/>
    <w:unhideWhenUsed/>
    <w:rsid w:val="008D519D"/>
    <w:pPr>
      <w:spacing w:after="120"/>
      <w:ind w:left="283"/>
    </w:pPr>
  </w:style>
  <w:style w:type="character" w:customStyle="1" w:styleId="a6">
    <w:name w:val="Основной текст с отступом Знак"/>
    <w:basedOn w:val="a0"/>
    <w:link w:val="a5"/>
    <w:rsid w:val="008D519D"/>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AD535F"/>
    <w:pPr>
      <w:tabs>
        <w:tab w:val="center" w:pos="4677"/>
        <w:tab w:val="right" w:pos="9355"/>
      </w:tabs>
    </w:pPr>
  </w:style>
  <w:style w:type="character" w:customStyle="1" w:styleId="a8">
    <w:name w:val="Верхний колонтитул Знак"/>
    <w:basedOn w:val="a0"/>
    <w:link w:val="a7"/>
    <w:uiPriority w:val="99"/>
    <w:rsid w:val="00AD535F"/>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AD535F"/>
    <w:pPr>
      <w:tabs>
        <w:tab w:val="center" w:pos="4677"/>
        <w:tab w:val="right" w:pos="9355"/>
      </w:tabs>
    </w:pPr>
  </w:style>
  <w:style w:type="character" w:customStyle="1" w:styleId="aa">
    <w:name w:val="Нижний колонтитул Знак"/>
    <w:basedOn w:val="a0"/>
    <w:link w:val="a9"/>
    <w:uiPriority w:val="99"/>
    <w:rsid w:val="00AD535F"/>
    <w:rPr>
      <w:rFonts w:ascii="Times New Roman" w:eastAsia="Times New Roman" w:hAnsi="Times New Roman" w:cs="Times New Roman"/>
      <w:sz w:val="28"/>
      <w:szCs w:val="20"/>
      <w:lang w:eastAsia="ru-RU"/>
    </w:rPr>
  </w:style>
  <w:style w:type="paragraph" w:styleId="ab">
    <w:name w:val="List Paragraph"/>
    <w:basedOn w:val="a"/>
    <w:uiPriority w:val="34"/>
    <w:qFormat/>
    <w:rsid w:val="00946F83"/>
    <w:pPr>
      <w:ind w:left="720"/>
      <w:contextualSpacing/>
    </w:pPr>
  </w:style>
  <w:style w:type="character" w:styleId="ac">
    <w:name w:val="Hyperlink"/>
    <w:basedOn w:val="a0"/>
    <w:uiPriority w:val="99"/>
    <w:semiHidden/>
    <w:unhideWhenUsed/>
    <w:rsid w:val="00C7606F"/>
    <w:rPr>
      <w:color w:val="0000FF"/>
      <w:u w:val="single"/>
    </w:rPr>
  </w:style>
  <w:style w:type="paragraph" w:customStyle="1" w:styleId="empty">
    <w:name w:val="empty"/>
    <w:basedOn w:val="a"/>
    <w:rsid w:val="00C7606F"/>
    <w:pPr>
      <w:spacing w:before="100" w:beforeAutospacing="1" w:after="100" w:afterAutospacing="1"/>
    </w:pPr>
    <w:rPr>
      <w:sz w:val="24"/>
      <w:szCs w:val="24"/>
    </w:rPr>
  </w:style>
  <w:style w:type="paragraph" w:customStyle="1" w:styleId="s1">
    <w:name w:val="s_1"/>
    <w:basedOn w:val="a"/>
    <w:rsid w:val="00C7606F"/>
    <w:pPr>
      <w:spacing w:before="100" w:beforeAutospacing="1" w:after="100" w:afterAutospacing="1"/>
    </w:pPr>
    <w:rPr>
      <w:sz w:val="24"/>
      <w:szCs w:val="24"/>
    </w:rPr>
  </w:style>
  <w:style w:type="paragraph" w:styleId="ad">
    <w:name w:val="Normal (Web)"/>
    <w:basedOn w:val="a"/>
    <w:uiPriority w:val="99"/>
    <w:unhideWhenUsed/>
    <w:rsid w:val="001224E3"/>
    <w:pPr>
      <w:spacing w:before="100" w:beforeAutospacing="1" w:after="100" w:afterAutospacing="1"/>
    </w:pPr>
    <w:rPr>
      <w:sz w:val="24"/>
      <w:szCs w:val="24"/>
    </w:rPr>
  </w:style>
  <w:style w:type="table" w:styleId="ae">
    <w:name w:val="Table Grid"/>
    <w:basedOn w:val="a1"/>
    <w:uiPriority w:val="59"/>
    <w:rsid w:val="006F0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79966">
      <w:bodyDiv w:val="1"/>
      <w:marLeft w:val="0"/>
      <w:marRight w:val="0"/>
      <w:marTop w:val="0"/>
      <w:marBottom w:val="0"/>
      <w:divBdr>
        <w:top w:val="none" w:sz="0" w:space="0" w:color="auto"/>
        <w:left w:val="none" w:sz="0" w:space="0" w:color="auto"/>
        <w:bottom w:val="none" w:sz="0" w:space="0" w:color="auto"/>
        <w:right w:val="none" w:sz="0" w:space="0" w:color="auto"/>
      </w:divBdr>
    </w:div>
    <w:div w:id="1542207072">
      <w:bodyDiv w:val="1"/>
      <w:marLeft w:val="0"/>
      <w:marRight w:val="0"/>
      <w:marTop w:val="0"/>
      <w:marBottom w:val="0"/>
      <w:divBdr>
        <w:top w:val="none" w:sz="0" w:space="0" w:color="auto"/>
        <w:left w:val="none" w:sz="0" w:space="0" w:color="auto"/>
        <w:bottom w:val="none" w:sz="0" w:space="0" w:color="auto"/>
        <w:right w:val="none" w:sz="0" w:space="0" w:color="auto"/>
      </w:divBdr>
    </w:div>
    <w:div w:id="20894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Арданова</dc:creator>
  <cp:lastModifiedBy>01</cp:lastModifiedBy>
  <cp:revision>8</cp:revision>
  <cp:lastPrinted>2023-06-14T12:22:00Z</cp:lastPrinted>
  <dcterms:created xsi:type="dcterms:W3CDTF">2025-04-02T07:45:00Z</dcterms:created>
  <dcterms:modified xsi:type="dcterms:W3CDTF">2025-04-04T09:06:00Z</dcterms:modified>
</cp:coreProperties>
</file>