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A8" w:rsidRPr="003F0E4A" w:rsidRDefault="00C27B1A" w:rsidP="00C27B1A">
      <w:pPr>
        <w:spacing w:before="67"/>
        <w:ind w:left="10886"/>
        <w:rPr>
          <w:sz w:val="12"/>
          <w:szCs w:val="12"/>
        </w:rPr>
      </w:pPr>
      <w:r>
        <w:rPr>
          <w:sz w:val="14"/>
        </w:rPr>
        <w:t xml:space="preserve">                                                                                                        </w:t>
      </w:r>
      <w:r w:rsidR="00E97A49" w:rsidRPr="003F0E4A">
        <w:rPr>
          <w:sz w:val="12"/>
          <w:szCs w:val="12"/>
        </w:rPr>
        <w:t>Приложение №</w:t>
      </w:r>
      <w:r w:rsidR="00E97A49" w:rsidRPr="003F0E4A">
        <w:rPr>
          <w:spacing w:val="1"/>
          <w:sz w:val="12"/>
          <w:szCs w:val="12"/>
        </w:rPr>
        <w:t xml:space="preserve"> </w:t>
      </w:r>
      <w:r w:rsidR="00E97A49" w:rsidRPr="003F0E4A">
        <w:rPr>
          <w:sz w:val="12"/>
          <w:szCs w:val="12"/>
        </w:rPr>
        <w:t>1</w:t>
      </w:r>
    </w:p>
    <w:p w:rsidR="00B46FA8" w:rsidRPr="003F0E4A" w:rsidRDefault="00C27B1A" w:rsidP="00C27B1A">
      <w:pPr>
        <w:spacing w:before="26" w:line="278" w:lineRule="auto"/>
        <w:ind w:left="10886" w:right="169"/>
        <w:jc w:val="right"/>
        <w:rPr>
          <w:sz w:val="12"/>
          <w:szCs w:val="12"/>
        </w:rPr>
      </w:pPr>
      <w:r w:rsidRPr="003F0E4A">
        <w:rPr>
          <w:sz w:val="12"/>
          <w:szCs w:val="12"/>
        </w:rPr>
        <w:t xml:space="preserve">   </w:t>
      </w:r>
      <w:r w:rsidR="00E97A49" w:rsidRPr="003F0E4A">
        <w:rPr>
          <w:sz w:val="12"/>
          <w:szCs w:val="12"/>
        </w:rPr>
        <w:t>к</w:t>
      </w:r>
      <w:r w:rsidR="00E97A49" w:rsidRPr="003F0E4A">
        <w:rPr>
          <w:spacing w:val="4"/>
          <w:sz w:val="12"/>
          <w:szCs w:val="12"/>
        </w:rPr>
        <w:t xml:space="preserve"> </w:t>
      </w:r>
      <w:r w:rsidRPr="003F0E4A">
        <w:rPr>
          <w:sz w:val="12"/>
          <w:szCs w:val="12"/>
        </w:rPr>
        <w:t xml:space="preserve"> постановлению главы МО «Шовгеновский район»</w:t>
      </w:r>
    </w:p>
    <w:p w:rsidR="00C27B1A" w:rsidRPr="003F0E4A" w:rsidRDefault="00F12821" w:rsidP="00C27B1A">
      <w:pPr>
        <w:spacing w:before="26" w:line="278" w:lineRule="auto"/>
        <w:ind w:left="10886" w:right="169"/>
        <w:jc w:val="right"/>
        <w:rPr>
          <w:sz w:val="12"/>
          <w:szCs w:val="12"/>
        </w:rPr>
      </w:pPr>
      <w:r>
        <w:rPr>
          <w:sz w:val="12"/>
          <w:szCs w:val="12"/>
        </w:rPr>
        <w:t>№ _____  от «____»  апрел</w:t>
      </w:r>
      <w:r w:rsidR="00410D8C">
        <w:rPr>
          <w:sz w:val="12"/>
          <w:szCs w:val="12"/>
        </w:rPr>
        <w:t xml:space="preserve">я </w:t>
      </w:r>
      <w:r>
        <w:rPr>
          <w:sz w:val="12"/>
          <w:szCs w:val="12"/>
        </w:rPr>
        <w:t>2025</w:t>
      </w:r>
      <w:r w:rsidR="00C27B1A" w:rsidRPr="003F0E4A">
        <w:rPr>
          <w:sz w:val="12"/>
          <w:szCs w:val="12"/>
        </w:rPr>
        <w:t xml:space="preserve"> года</w:t>
      </w:r>
    </w:p>
    <w:p w:rsidR="00B46FA8" w:rsidRDefault="00C27B1A" w:rsidP="00C27B1A">
      <w:pPr>
        <w:pStyle w:val="a3"/>
        <w:tabs>
          <w:tab w:val="left" w:pos="10864"/>
        </w:tabs>
        <w:jc w:val="right"/>
        <w:rPr>
          <w:sz w:val="16"/>
        </w:rPr>
      </w:pPr>
      <w:r>
        <w:rPr>
          <w:sz w:val="16"/>
        </w:rPr>
        <w:tab/>
        <w:t xml:space="preserve"> </w:t>
      </w:r>
    </w:p>
    <w:p w:rsidR="00B46FA8" w:rsidRDefault="00E97A49">
      <w:pPr>
        <w:tabs>
          <w:tab w:val="left" w:pos="10199"/>
        </w:tabs>
        <w:spacing w:before="130"/>
        <w:ind w:left="152"/>
        <w:jc w:val="center"/>
        <w:rPr>
          <w:sz w:val="15"/>
        </w:rPr>
      </w:pPr>
      <w:r>
        <w:rPr>
          <w:sz w:val="15"/>
        </w:rPr>
        <w:t>Перечень</w:t>
      </w:r>
      <w:r>
        <w:rPr>
          <w:spacing w:val="11"/>
          <w:sz w:val="15"/>
        </w:rPr>
        <w:t xml:space="preserve"> </w:t>
      </w:r>
      <w:r>
        <w:rPr>
          <w:sz w:val="15"/>
        </w:rPr>
        <w:t>многоквартирных</w:t>
      </w:r>
      <w:r>
        <w:rPr>
          <w:spacing w:val="10"/>
          <w:sz w:val="15"/>
        </w:rPr>
        <w:t xml:space="preserve"> </w:t>
      </w:r>
      <w:r>
        <w:rPr>
          <w:sz w:val="15"/>
        </w:rPr>
        <w:t>домов,</w:t>
      </w:r>
      <w:r>
        <w:rPr>
          <w:spacing w:val="10"/>
          <w:sz w:val="15"/>
        </w:rPr>
        <w:t xml:space="preserve"> </w:t>
      </w:r>
      <w:r>
        <w:rPr>
          <w:sz w:val="15"/>
        </w:rPr>
        <w:t>в</w:t>
      </w:r>
      <w:r>
        <w:rPr>
          <w:spacing w:val="9"/>
          <w:sz w:val="15"/>
        </w:rPr>
        <w:t xml:space="preserve"> </w:t>
      </w:r>
      <w:r>
        <w:rPr>
          <w:sz w:val="15"/>
        </w:rPr>
        <w:t>отношении</w:t>
      </w:r>
      <w:r>
        <w:rPr>
          <w:spacing w:val="10"/>
          <w:sz w:val="15"/>
        </w:rPr>
        <w:t xml:space="preserve"> </w:t>
      </w:r>
      <w:r>
        <w:rPr>
          <w:sz w:val="15"/>
        </w:rPr>
        <w:t>которых</w:t>
      </w:r>
      <w:r>
        <w:rPr>
          <w:spacing w:val="10"/>
          <w:sz w:val="15"/>
        </w:rPr>
        <w:t xml:space="preserve"> </w:t>
      </w:r>
      <w:r>
        <w:rPr>
          <w:sz w:val="15"/>
        </w:rPr>
        <w:t>планируется</w:t>
      </w:r>
      <w:r>
        <w:rPr>
          <w:spacing w:val="11"/>
          <w:sz w:val="15"/>
        </w:rPr>
        <w:t xml:space="preserve"> </w:t>
      </w:r>
      <w:r>
        <w:rPr>
          <w:sz w:val="15"/>
        </w:rPr>
        <w:t>выполнение</w:t>
      </w:r>
      <w:r>
        <w:rPr>
          <w:spacing w:val="12"/>
          <w:sz w:val="15"/>
        </w:rPr>
        <w:t xml:space="preserve"> </w:t>
      </w:r>
      <w:r>
        <w:rPr>
          <w:sz w:val="15"/>
        </w:rPr>
        <w:t>работ</w:t>
      </w:r>
      <w:r>
        <w:rPr>
          <w:spacing w:val="10"/>
          <w:sz w:val="15"/>
        </w:rPr>
        <w:t xml:space="preserve"> </w:t>
      </w:r>
      <w:r>
        <w:rPr>
          <w:sz w:val="15"/>
        </w:rPr>
        <w:t>по</w:t>
      </w:r>
      <w:r>
        <w:rPr>
          <w:spacing w:val="9"/>
          <w:sz w:val="15"/>
        </w:rPr>
        <w:t xml:space="preserve"> </w:t>
      </w:r>
      <w:r>
        <w:rPr>
          <w:sz w:val="15"/>
        </w:rPr>
        <w:t>капитальному</w:t>
      </w:r>
      <w:r>
        <w:rPr>
          <w:spacing w:val="10"/>
          <w:sz w:val="15"/>
        </w:rPr>
        <w:t xml:space="preserve"> </w:t>
      </w:r>
      <w:r>
        <w:rPr>
          <w:sz w:val="15"/>
        </w:rPr>
        <w:t>ремонту</w:t>
      </w:r>
      <w:r>
        <w:rPr>
          <w:spacing w:val="10"/>
          <w:sz w:val="15"/>
        </w:rPr>
        <w:t xml:space="preserve"> </w:t>
      </w:r>
      <w:r>
        <w:rPr>
          <w:sz w:val="15"/>
        </w:rPr>
        <w:t>общего</w:t>
      </w:r>
      <w:r>
        <w:rPr>
          <w:spacing w:val="10"/>
          <w:sz w:val="15"/>
        </w:rPr>
        <w:t xml:space="preserve"> </w:t>
      </w:r>
      <w:r>
        <w:rPr>
          <w:sz w:val="15"/>
        </w:rPr>
        <w:t>имущества</w:t>
      </w:r>
      <w:r>
        <w:rPr>
          <w:spacing w:val="11"/>
          <w:sz w:val="15"/>
        </w:rPr>
        <w:t xml:space="preserve"> </w:t>
      </w:r>
      <w:r>
        <w:rPr>
          <w:sz w:val="15"/>
        </w:rPr>
        <w:t>в</w:t>
      </w:r>
      <w:r w:rsidR="00745B8A">
        <w:rPr>
          <w:sz w:val="15"/>
        </w:rPr>
        <w:t xml:space="preserve"> 2026 – 2028</w:t>
      </w:r>
      <w:r w:rsidR="00D67F9A">
        <w:rPr>
          <w:sz w:val="15"/>
        </w:rPr>
        <w:t xml:space="preserve"> </w:t>
      </w:r>
      <w:r>
        <w:rPr>
          <w:sz w:val="15"/>
        </w:rPr>
        <w:t>годах</w:t>
      </w:r>
    </w:p>
    <w:p w:rsidR="00B46FA8" w:rsidRDefault="00B46FA8">
      <w:pPr>
        <w:pStyle w:val="a3"/>
        <w:rPr>
          <w:sz w:val="20"/>
        </w:rPr>
      </w:pPr>
    </w:p>
    <w:p w:rsidR="00B46FA8" w:rsidRDefault="00B46FA8">
      <w:pPr>
        <w:pStyle w:val="a3"/>
        <w:spacing w:before="4"/>
        <w:rPr>
          <w:sz w:val="11"/>
        </w:rPr>
      </w:pPr>
    </w:p>
    <w:tbl>
      <w:tblPr>
        <w:tblStyle w:val="TableNormal"/>
        <w:tblW w:w="0" w:type="auto"/>
        <w:tblInd w:w="29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3354"/>
        <w:gridCol w:w="568"/>
        <w:gridCol w:w="599"/>
        <w:gridCol w:w="620"/>
        <w:gridCol w:w="579"/>
        <w:gridCol w:w="600"/>
        <w:gridCol w:w="775"/>
        <w:gridCol w:w="971"/>
        <w:gridCol w:w="754"/>
        <w:gridCol w:w="940"/>
        <w:gridCol w:w="558"/>
        <w:gridCol w:w="1064"/>
        <w:gridCol w:w="827"/>
        <w:gridCol w:w="744"/>
        <w:gridCol w:w="1074"/>
        <w:gridCol w:w="806"/>
      </w:tblGrid>
      <w:tr w:rsidR="00B46FA8">
        <w:trPr>
          <w:trHeight w:val="357"/>
        </w:trPr>
        <w:tc>
          <w:tcPr>
            <w:tcW w:w="258" w:type="dxa"/>
            <w:vMerge w:val="restart"/>
          </w:tcPr>
          <w:p w:rsidR="00B46FA8" w:rsidRDefault="00B46FA8">
            <w:pPr>
              <w:pStyle w:val="TableParagraph"/>
              <w:rPr>
                <w:sz w:val="16"/>
              </w:rPr>
            </w:pPr>
          </w:p>
          <w:p w:rsidR="00B46FA8" w:rsidRDefault="00B46FA8">
            <w:pPr>
              <w:pStyle w:val="TableParagraph"/>
              <w:rPr>
                <w:sz w:val="16"/>
              </w:rPr>
            </w:pPr>
          </w:p>
          <w:p w:rsidR="00B46FA8" w:rsidRDefault="00B46FA8">
            <w:pPr>
              <w:pStyle w:val="TableParagraph"/>
              <w:rPr>
                <w:sz w:val="16"/>
              </w:rPr>
            </w:pPr>
          </w:p>
          <w:p w:rsidR="00B46FA8" w:rsidRDefault="00B46FA8">
            <w:pPr>
              <w:pStyle w:val="TableParagraph"/>
              <w:rPr>
                <w:sz w:val="16"/>
              </w:rPr>
            </w:pPr>
          </w:p>
          <w:p w:rsidR="00B46FA8" w:rsidRDefault="00B46FA8">
            <w:pPr>
              <w:pStyle w:val="TableParagraph"/>
              <w:spacing w:before="9"/>
              <w:rPr>
                <w:sz w:val="23"/>
              </w:rPr>
            </w:pPr>
          </w:p>
          <w:p w:rsidR="00B46FA8" w:rsidRDefault="00E97A49">
            <w:pPr>
              <w:pStyle w:val="TableParagraph"/>
              <w:spacing w:line="278" w:lineRule="auto"/>
              <w:ind w:left="70" w:right="45" w:hanging="10"/>
              <w:jc w:val="both"/>
              <w:rPr>
                <w:sz w:val="14"/>
              </w:rPr>
            </w:pPr>
            <w:r>
              <w:rPr>
                <w:sz w:val="14"/>
              </w:rPr>
              <w:t>№</w:t>
            </w:r>
            <w:r>
              <w:rPr>
                <w:spacing w:val="-33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/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</w:p>
        </w:tc>
        <w:tc>
          <w:tcPr>
            <w:tcW w:w="3354" w:type="dxa"/>
            <w:vMerge w:val="restart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spacing w:before="9"/>
              <w:rPr>
                <w:sz w:val="13"/>
              </w:rPr>
            </w:pPr>
          </w:p>
          <w:p w:rsidR="00B46FA8" w:rsidRDefault="00E97A49">
            <w:pPr>
              <w:pStyle w:val="TableParagraph"/>
              <w:spacing w:line="264" w:lineRule="auto"/>
              <w:ind w:left="1278" w:right="819" w:hanging="437"/>
              <w:rPr>
                <w:sz w:val="12"/>
              </w:rPr>
            </w:pPr>
            <w:r>
              <w:rPr>
                <w:w w:val="105"/>
                <w:sz w:val="12"/>
              </w:rPr>
              <w:t>Адрес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многоквартирного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дома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(далее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rFonts w:ascii="Calibri" w:hAnsi="Calibri"/>
                <w:w w:val="105"/>
                <w:sz w:val="12"/>
              </w:rPr>
              <w:t>−</w:t>
            </w:r>
            <w:r>
              <w:rPr>
                <w:rFonts w:ascii="Calibri" w:hAnsi="Calibri"/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МКД)</w:t>
            </w:r>
          </w:p>
        </w:tc>
        <w:tc>
          <w:tcPr>
            <w:tcW w:w="1167" w:type="dxa"/>
            <w:gridSpan w:val="2"/>
          </w:tcPr>
          <w:p w:rsidR="00B46FA8" w:rsidRDefault="00E97A49">
            <w:pPr>
              <w:pStyle w:val="TableParagraph"/>
              <w:spacing w:before="105"/>
              <w:ind w:left="461" w:right="45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Год</w:t>
            </w:r>
          </w:p>
        </w:tc>
        <w:tc>
          <w:tcPr>
            <w:tcW w:w="620" w:type="dxa"/>
            <w:vMerge w:val="restart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E97A49">
            <w:pPr>
              <w:pStyle w:val="TableParagraph"/>
              <w:spacing w:before="86"/>
              <w:ind w:left="74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Материал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стен</w:t>
            </w:r>
          </w:p>
        </w:tc>
        <w:tc>
          <w:tcPr>
            <w:tcW w:w="579" w:type="dxa"/>
            <w:vMerge w:val="restart"/>
            <w:textDirection w:val="btLr"/>
          </w:tcPr>
          <w:p w:rsidR="00B46FA8" w:rsidRDefault="00B46FA8">
            <w:pPr>
              <w:pStyle w:val="TableParagraph"/>
              <w:spacing w:before="7"/>
              <w:rPr>
                <w:sz w:val="19"/>
              </w:rPr>
            </w:pPr>
          </w:p>
          <w:p w:rsidR="00B46FA8" w:rsidRDefault="00E97A49">
            <w:pPr>
              <w:pStyle w:val="TableParagraph"/>
              <w:ind w:left="753"/>
              <w:rPr>
                <w:sz w:val="12"/>
              </w:rPr>
            </w:pPr>
            <w:r>
              <w:rPr>
                <w:w w:val="105"/>
                <w:sz w:val="12"/>
              </w:rPr>
              <w:t>Количество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этажей</w:t>
            </w:r>
          </w:p>
        </w:tc>
        <w:tc>
          <w:tcPr>
            <w:tcW w:w="600" w:type="dxa"/>
            <w:vMerge w:val="restart"/>
            <w:textDirection w:val="btLr"/>
          </w:tcPr>
          <w:p w:rsidR="00B46FA8" w:rsidRDefault="00B46FA8">
            <w:pPr>
              <w:pStyle w:val="TableParagraph"/>
              <w:spacing w:before="5"/>
              <w:rPr>
                <w:sz w:val="20"/>
              </w:rPr>
            </w:pPr>
          </w:p>
          <w:p w:rsidR="00B46FA8" w:rsidRDefault="00E97A49">
            <w:pPr>
              <w:pStyle w:val="TableParagraph"/>
              <w:ind w:left="663"/>
              <w:rPr>
                <w:sz w:val="12"/>
              </w:rPr>
            </w:pPr>
            <w:r>
              <w:rPr>
                <w:w w:val="105"/>
                <w:sz w:val="12"/>
              </w:rPr>
              <w:t>Количество подъездов</w:t>
            </w:r>
          </w:p>
        </w:tc>
        <w:tc>
          <w:tcPr>
            <w:tcW w:w="775" w:type="dxa"/>
            <w:vMerge w:val="restart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spacing w:before="10"/>
              <w:rPr>
                <w:sz w:val="13"/>
              </w:rPr>
            </w:pPr>
          </w:p>
          <w:p w:rsidR="00B46FA8" w:rsidRDefault="00E97A49">
            <w:pPr>
              <w:pStyle w:val="TableParagraph"/>
              <w:spacing w:before="1"/>
              <w:ind w:left="727"/>
              <w:rPr>
                <w:sz w:val="12"/>
              </w:rPr>
            </w:pPr>
            <w:r>
              <w:rPr>
                <w:w w:val="105"/>
                <w:sz w:val="12"/>
              </w:rPr>
              <w:t>Количество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квартир</w:t>
            </w:r>
          </w:p>
        </w:tc>
        <w:tc>
          <w:tcPr>
            <w:tcW w:w="971" w:type="dxa"/>
            <w:vMerge w:val="restart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spacing w:before="5"/>
              <w:rPr>
                <w:sz w:val="15"/>
              </w:rPr>
            </w:pPr>
          </w:p>
          <w:p w:rsidR="00B46FA8" w:rsidRDefault="00E97A49">
            <w:pPr>
              <w:pStyle w:val="TableParagraph"/>
              <w:spacing w:before="1" w:line="276" w:lineRule="auto"/>
              <w:ind w:left="1065" w:hanging="916"/>
              <w:rPr>
                <w:sz w:val="12"/>
              </w:rPr>
            </w:pPr>
            <w:r>
              <w:rPr>
                <w:w w:val="105"/>
                <w:sz w:val="12"/>
              </w:rPr>
              <w:t>Общая площадь МКД, всего (квадратных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метров)</w:t>
            </w:r>
          </w:p>
        </w:tc>
        <w:tc>
          <w:tcPr>
            <w:tcW w:w="1694" w:type="dxa"/>
            <w:gridSpan w:val="2"/>
          </w:tcPr>
          <w:p w:rsidR="00B46FA8" w:rsidRDefault="00E97A49">
            <w:pPr>
              <w:pStyle w:val="TableParagraph"/>
              <w:spacing w:before="105"/>
              <w:ind w:left="103"/>
              <w:rPr>
                <w:sz w:val="12"/>
              </w:rPr>
            </w:pPr>
            <w:r>
              <w:rPr>
                <w:w w:val="105"/>
                <w:sz w:val="12"/>
              </w:rPr>
              <w:t>Площадь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помещений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МКД</w:t>
            </w:r>
          </w:p>
        </w:tc>
        <w:tc>
          <w:tcPr>
            <w:tcW w:w="558" w:type="dxa"/>
            <w:vMerge w:val="restart"/>
            <w:textDirection w:val="btLr"/>
          </w:tcPr>
          <w:p w:rsidR="00B46FA8" w:rsidRDefault="00E97A49">
            <w:pPr>
              <w:pStyle w:val="TableParagraph"/>
              <w:spacing w:before="29" w:line="160" w:lineRule="atLeast"/>
              <w:ind w:left="76" w:right="7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Количество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жителей,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зарегистрированных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МКД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дату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утверждения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краткосрочного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плана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(человек)</w:t>
            </w:r>
          </w:p>
        </w:tc>
        <w:tc>
          <w:tcPr>
            <w:tcW w:w="3709" w:type="dxa"/>
            <w:gridSpan w:val="4"/>
          </w:tcPr>
          <w:p w:rsidR="00B46FA8" w:rsidRDefault="00E97A49">
            <w:pPr>
              <w:pStyle w:val="TableParagraph"/>
              <w:spacing w:before="105"/>
              <w:ind w:left="928"/>
              <w:rPr>
                <w:sz w:val="12"/>
              </w:rPr>
            </w:pPr>
            <w:r>
              <w:rPr>
                <w:w w:val="105"/>
                <w:sz w:val="12"/>
              </w:rPr>
              <w:t>Стоимость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капитального</w:t>
            </w:r>
            <w:r>
              <w:rPr>
                <w:spacing w:val="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ремонта</w:t>
            </w:r>
          </w:p>
        </w:tc>
        <w:tc>
          <w:tcPr>
            <w:tcW w:w="806" w:type="dxa"/>
            <w:vMerge w:val="restart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spacing w:before="6"/>
              <w:rPr>
                <w:sz w:val="14"/>
              </w:rPr>
            </w:pPr>
          </w:p>
          <w:p w:rsidR="00B46FA8" w:rsidRDefault="00E97A49">
            <w:pPr>
              <w:pStyle w:val="TableParagraph"/>
              <w:spacing w:before="1"/>
              <w:ind w:left="234"/>
              <w:rPr>
                <w:sz w:val="12"/>
              </w:rPr>
            </w:pPr>
            <w:r>
              <w:rPr>
                <w:w w:val="105"/>
                <w:sz w:val="12"/>
              </w:rPr>
              <w:t>Плановая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дата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завершения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работ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(год)</w:t>
            </w:r>
          </w:p>
        </w:tc>
      </w:tr>
      <w:tr w:rsidR="00B46FA8">
        <w:trPr>
          <w:trHeight w:val="161"/>
        </w:trPr>
        <w:tc>
          <w:tcPr>
            <w:tcW w:w="258" w:type="dxa"/>
            <w:vMerge/>
            <w:tcBorders>
              <w:top w:val="nil"/>
            </w:tcBorders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restart"/>
            <w:textDirection w:val="btLr"/>
          </w:tcPr>
          <w:p w:rsidR="00B46FA8" w:rsidRDefault="00B46FA8">
            <w:pPr>
              <w:pStyle w:val="TableParagraph"/>
              <w:spacing w:before="3"/>
              <w:rPr>
                <w:sz w:val="19"/>
              </w:rPr>
            </w:pPr>
          </w:p>
          <w:p w:rsidR="00B46FA8" w:rsidRDefault="00E97A49">
            <w:pPr>
              <w:pStyle w:val="TableParagraph"/>
              <w:ind w:left="647"/>
              <w:rPr>
                <w:sz w:val="12"/>
              </w:rPr>
            </w:pPr>
            <w:r>
              <w:rPr>
                <w:w w:val="105"/>
                <w:sz w:val="12"/>
              </w:rPr>
              <w:t>постройки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МКД</w:t>
            </w:r>
          </w:p>
        </w:tc>
        <w:tc>
          <w:tcPr>
            <w:tcW w:w="599" w:type="dxa"/>
            <w:vMerge w:val="restart"/>
            <w:textDirection w:val="btLr"/>
          </w:tcPr>
          <w:p w:rsidR="00B46FA8" w:rsidRDefault="00B46FA8">
            <w:pPr>
              <w:pStyle w:val="TableParagraph"/>
              <w:spacing w:before="8"/>
              <w:rPr>
                <w:sz w:val="13"/>
              </w:rPr>
            </w:pPr>
          </w:p>
          <w:p w:rsidR="00B46FA8" w:rsidRDefault="00E97A49">
            <w:pPr>
              <w:pStyle w:val="TableParagraph"/>
              <w:spacing w:line="276" w:lineRule="auto"/>
              <w:ind w:left="868" w:right="59" w:hanging="801"/>
              <w:rPr>
                <w:sz w:val="12"/>
              </w:rPr>
            </w:pPr>
            <w:r>
              <w:rPr>
                <w:w w:val="105"/>
                <w:sz w:val="12"/>
              </w:rPr>
              <w:t>завершение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последнего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капитального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ремонта</w:t>
            </w: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 w:val="restart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spacing w:before="10"/>
              <w:rPr>
                <w:sz w:val="12"/>
              </w:rPr>
            </w:pPr>
          </w:p>
          <w:p w:rsidR="00B46FA8" w:rsidRDefault="00E97A49">
            <w:pPr>
              <w:pStyle w:val="TableParagraph"/>
              <w:ind w:left="364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(квадратных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метров)</w:t>
            </w:r>
          </w:p>
        </w:tc>
        <w:tc>
          <w:tcPr>
            <w:tcW w:w="940" w:type="dxa"/>
            <w:vMerge w:val="restart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E97A49">
            <w:pPr>
              <w:pStyle w:val="TableParagraph"/>
              <w:spacing w:before="82" w:line="276" w:lineRule="auto"/>
              <w:ind w:left="31" w:right="29" w:hanging="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в том числе жилых помещений,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находящихся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в собственности граждан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(квадратных</w:t>
            </w:r>
            <w:r>
              <w:rPr>
                <w:spacing w:val="-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метров)</w:t>
            </w: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 w:val="restart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spacing w:before="1"/>
              <w:rPr>
                <w:sz w:val="12"/>
              </w:rPr>
            </w:pPr>
          </w:p>
          <w:p w:rsidR="00B46FA8" w:rsidRDefault="00E97A49">
            <w:pPr>
              <w:pStyle w:val="TableParagraph"/>
              <w:spacing w:before="1"/>
              <w:ind w:left="697"/>
              <w:rPr>
                <w:sz w:val="12"/>
              </w:rPr>
            </w:pPr>
            <w:r>
              <w:rPr>
                <w:w w:val="105"/>
                <w:sz w:val="12"/>
              </w:rPr>
              <w:t>всего (рублей)</w:t>
            </w:r>
          </w:p>
        </w:tc>
        <w:tc>
          <w:tcPr>
            <w:tcW w:w="2645" w:type="dxa"/>
            <w:gridSpan w:val="3"/>
          </w:tcPr>
          <w:p w:rsidR="00B46FA8" w:rsidRDefault="00B46FA8">
            <w:pPr>
              <w:pStyle w:val="TableParagraph"/>
              <w:rPr>
                <w:sz w:val="10"/>
              </w:rPr>
            </w:pP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</w:tr>
      <w:tr w:rsidR="00B46FA8">
        <w:trPr>
          <w:trHeight w:val="2004"/>
        </w:trPr>
        <w:tc>
          <w:tcPr>
            <w:tcW w:w="258" w:type="dxa"/>
            <w:vMerge/>
            <w:tcBorders>
              <w:top w:val="nil"/>
            </w:tcBorders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3354" w:type="dxa"/>
            <w:vMerge/>
            <w:tcBorders>
              <w:top w:val="nil"/>
            </w:tcBorders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599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971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textDirection w:val="btLr"/>
          </w:tcPr>
          <w:p w:rsidR="00B46FA8" w:rsidRDefault="00B46FA8">
            <w:pPr>
              <w:pStyle w:val="TableParagraph"/>
              <w:spacing w:before="11"/>
              <w:rPr>
                <w:sz w:val="15"/>
              </w:rPr>
            </w:pPr>
          </w:p>
          <w:p w:rsidR="00B46FA8" w:rsidRDefault="00E97A49">
            <w:pPr>
              <w:pStyle w:val="TableParagraph"/>
              <w:spacing w:line="276" w:lineRule="auto"/>
              <w:ind w:left="83" w:right="8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за счет средств республиканского</w:t>
            </w:r>
            <w:r>
              <w:rPr>
                <w:spacing w:val="-2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бюджета Республики Адыгея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(рублей)</w:t>
            </w:r>
          </w:p>
        </w:tc>
        <w:tc>
          <w:tcPr>
            <w:tcW w:w="744" w:type="dxa"/>
            <w:textDirection w:val="btLr"/>
          </w:tcPr>
          <w:p w:rsidR="00B46FA8" w:rsidRDefault="00B46FA8">
            <w:pPr>
              <w:pStyle w:val="TableParagraph"/>
              <w:spacing w:before="1"/>
              <w:rPr>
                <w:sz w:val="19"/>
              </w:rPr>
            </w:pPr>
          </w:p>
          <w:p w:rsidR="00B46FA8" w:rsidRDefault="00E97A49">
            <w:pPr>
              <w:pStyle w:val="TableParagraph"/>
              <w:spacing w:before="1" w:line="276" w:lineRule="auto"/>
              <w:ind w:left="769" w:hanging="697"/>
              <w:rPr>
                <w:sz w:val="12"/>
              </w:rPr>
            </w:pPr>
            <w:r>
              <w:rPr>
                <w:w w:val="105"/>
                <w:sz w:val="12"/>
              </w:rPr>
              <w:t>за счет средств местного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бюджета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(рублей)</w:t>
            </w:r>
          </w:p>
        </w:tc>
        <w:tc>
          <w:tcPr>
            <w:tcW w:w="1074" w:type="dxa"/>
            <w:textDirection w:val="btLr"/>
          </w:tcPr>
          <w:p w:rsidR="00B46FA8" w:rsidRDefault="00B46FA8">
            <w:pPr>
              <w:pStyle w:val="TableParagraph"/>
              <w:rPr>
                <w:sz w:val="14"/>
              </w:rPr>
            </w:pPr>
          </w:p>
          <w:p w:rsidR="00B46FA8" w:rsidRDefault="00B46FA8">
            <w:pPr>
              <w:pStyle w:val="TableParagraph"/>
              <w:spacing w:before="5"/>
              <w:rPr>
                <w:sz w:val="19"/>
              </w:rPr>
            </w:pPr>
          </w:p>
          <w:p w:rsidR="00B46FA8" w:rsidRDefault="00E97A49">
            <w:pPr>
              <w:pStyle w:val="TableParagraph"/>
              <w:spacing w:line="276" w:lineRule="auto"/>
              <w:ind w:left="236" w:right="172" w:hanging="60"/>
              <w:rPr>
                <w:sz w:val="12"/>
              </w:rPr>
            </w:pPr>
            <w:r>
              <w:rPr>
                <w:w w:val="105"/>
                <w:sz w:val="12"/>
              </w:rPr>
              <w:t>за счет средств собственников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помещений в МКД (рублей)</w:t>
            </w:r>
          </w:p>
        </w:tc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B46FA8" w:rsidRDefault="00B46FA8">
            <w:pPr>
              <w:rPr>
                <w:sz w:val="2"/>
                <w:szCs w:val="2"/>
              </w:rPr>
            </w:pPr>
          </w:p>
        </w:tc>
      </w:tr>
      <w:tr w:rsidR="00B46FA8">
        <w:trPr>
          <w:trHeight w:val="267"/>
        </w:trPr>
        <w:tc>
          <w:tcPr>
            <w:tcW w:w="258" w:type="dxa"/>
            <w:vMerge w:val="restart"/>
          </w:tcPr>
          <w:p w:rsidR="00B46FA8" w:rsidRDefault="00B46FA8">
            <w:pPr>
              <w:pStyle w:val="TableParagraph"/>
              <w:rPr>
                <w:sz w:val="12"/>
              </w:rPr>
            </w:pPr>
          </w:p>
        </w:tc>
        <w:tc>
          <w:tcPr>
            <w:tcW w:w="14833" w:type="dxa"/>
            <w:gridSpan w:val="16"/>
          </w:tcPr>
          <w:p w:rsidR="00B46FA8" w:rsidRDefault="00E97A49">
            <w:pPr>
              <w:pStyle w:val="TableParagraph"/>
              <w:tabs>
                <w:tab w:val="left" w:pos="4628"/>
              </w:tabs>
              <w:spacing w:before="61"/>
              <w:ind w:left="26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Муниципальное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 w:rsidRPr="00D67F9A">
              <w:rPr>
                <w:w w:val="105"/>
                <w:sz w:val="12"/>
              </w:rPr>
              <w:t xml:space="preserve">образование </w:t>
            </w:r>
            <w:r w:rsidR="00D67F9A" w:rsidRPr="00D67F9A">
              <w:rPr>
                <w:w w:val="105"/>
                <w:sz w:val="12"/>
              </w:rPr>
              <w:t>Шовгеновский район</w:t>
            </w:r>
          </w:p>
        </w:tc>
      </w:tr>
      <w:tr w:rsidR="00392D58" w:rsidRPr="00392D58">
        <w:trPr>
          <w:trHeight w:val="267"/>
        </w:trPr>
        <w:tc>
          <w:tcPr>
            <w:tcW w:w="258" w:type="dxa"/>
            <w:vMerge/>
            <w:tcBorders>
              <w:top w:val="nil"/>
            </w:tcBorders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6320" w:type="dxa"/>
            <w:gridSpan w:val="6"/>
          </w:tcPr>
          <w:p w:rsidR="00B46FA8" w:rsidRDefault="00E97A49">
            <w:pPr>
              <w:pStyle w:val="TableParagraph"/>
              <w:tabs>
                <w:tab w:val="left" w:pos="5618"/>
              </w:tabs>
              <w:spacing w:before="61"/>
              <w:ind w:left="32"/>
              <w:rPr>
                <w:sz w:val="12"/>
              </w:rPr>
            </w:pPr>
            <w:r>
              <w:rPr>
                <w:w w:val="105"/>
                <w:sz w:val="12"/>
              </w:rPr>
              <w:t>Всего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муниципальному</w:t>
            </w:r>
            <w:r>
              <w:rPr>
                <w:spacing w:val="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образованию</w:t>
            </w:r>
            <w:r w:rsidRPr="00D67F9A">
              <w:rPr>
                <w:w w:val="105"/>
                <w:sz w:val="12"/>
              </w:rPr>
              <w:t xml:space="preserve"> </w:t>
            </w:r>
            <w:r w:rsidR="00D67F9A" w:rsidRPr="00D67F9A">
              <w:rPr>
                <w:w w:val="105"/>
                <w:sz w:val="12"/>
              </w:rPr>
              <w:t>Шовгеновский район</w:t>
            </w:r>
          </w:p>
        </w:tc>
        <w:tc>
          <w:tcPr>
            <w:tcW w:w="775" w:type="dxa"/>
          </w:tcPr>
          <w:p w:rsidR="00B46FA8" w:rsidRPr="00BF7BD4" w:rsidRDefault="00106C13" w:rsidP="00954B35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18</w:t>
            </w:r>
          </w:p>
        </w:tc>
        <w:tc>
          <w:tcPr>
            <w:tcW w:w="971" w:type="dxa"/>
          </w:tcPr>
          <w:p w:rsidR="00B46FA8" w:rsidRPr="00BF7BD4" w:rsidRDefault="00106C13" w:rsidP="00954B35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964,5</w:t>
            </w:r>
          </w:p>
        </w:tc>
        <w:tc>
          <w:tcPr>
            <w:tcW w:w="754" w:type="dxa"/>
          </w:tcPr>
          <w:p w:rsidR="00B46FA8" w:rsidRPr="00BF7BD4" w:rsidRDefault="00106C13" w:rsidP="00954B35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928,5</w:t>
            </w:r>
          </w:p>
        </w:tc>
        <w:tc>
          <w:tcPr>
            <w:tcW w:w="940" w:type="dxa"/>
          </w:tcPr>
          <w:p w:rsidR="00B46FA8" w:rsidRPr="00BF7BD4" w:rsidRDefault="00106C13" w:rsidP="00954B35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928,5</w:t>
            </w:r>
          </w:p>
        </w:tc>
        <w:tc>
          <w:tcPr>
            <w:tcW w:w="558" w:type="dxa"/>
          </w:tcPr>
          <w:p w:rsidR="00B46FA8" w:rsidRPr="00BF7BD4" w:rsidRDefault="00106C13" w:rsidP="00954B35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51</w:t>
            </w:r>
          </w:p>
        </w:tc>
        <w:tc>
          <w:tcPr>
            <w:tcW w:w="1064" w:type="dxa"/>
          </w:tcPr>
          <w:p w:rsidR="00B46FA8" w:rsidRPr="00BF7BD4" w:rsidRDefault="00106C13" w:rsidP="00954B35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600000</w:t>
            </w:r>
          </w:p>
        </w:tc>
        <w:tc>
          <w:tcPr>
            <w:tcW w:w="827" w:type="dxa"/>
          </w:tcPr>
          <w:p w:rsidR="00B46FA8" w:rsidRPr="00392D58" w:rsidRDefault="00B46FA8" w:rsidP="00954B35">
            <w:pPr>
              <w:pStyle w:val="TableParagraph"/>
              <w:jc w:val="center"/>
              <w:rPr>
                <w:color w:val="FF0000"/>
                <w:sz w:val="12"/>
              </w:rPr>
            </w:pPr>
          </w:p>
        </w:tc>
        <w:tc>
          <w:tcPr>
            <w:tcW w:w="744" w:type="dxa"/>
          </w:tcPr>
          <w:p w:rsidR="00B46FA8" w:rsidRPr="00392D58" w:rsidRDefault="00B46FA8" w:rsidP="00954B35">
            <w:pPr>
              <w:pStyle w:val="TableParagraph"/>
              <w:jc w:val="center"/>
              <w:rPr>
                <w:color w:val="FF0000"/>
                <w:sz w:val="12"/>
              </w:rPr>
            </w:pPr>
          </w:p>
        </w:tc>
        <w:tc>
          <w:tcPr>
            <w:tcW w:w="1074" w:type="dxa"/>
          </w:tcPr>
          <w:p w:rsidR="00B46FA8" w:rsidRPr="00BF7BD4" w:rsidRDefault="00106C13" w:rsidP="00954B35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600000</w:t>
            </w:r>
          </w:p>
        </w:tc>
        <w:tc>
          <w:tcPr>
            <w:tcW w:w="806" w:type="dxa"/>
          </w:tcPr>
          <w:p w:rsidR="00B46FA8" w:rsidRPr="00BF7BD4" w:rsidRDefault="00E97A49" w:rsidP="00954B35">
            <w:pPr>
              <w:pStyle w:val="TableParagraph"/>
              <w:spacing w:before="61"/>
              <w:ind w:left="343"/>
              <w:jc w:val="center"/>
              <w:rPr>
                <w:sz w:val="12"/>
              </w:rPr>
            </w:pPr>
            <w:r w:rsidRPr="00BF7BD4">
              <w:rPr>
                <w:w w:val="106"/>
                <w:sz w:val="12"/>
              </w:rPr>
              <w:t>Х</w:t>
            </w:r>
          </w:p>
        </w:tc>
      </w:tr>
      <w:tr w:rsidR="00B46FA8">
        <w:trPr>
          <w:trHeight w:val="267"/>
        </w:trPr>
        <w:tc>
          <w:tcPr>
            <w:tcW w:w="258" w:type="dxa"/>
            <w:vMerge/>
            <w:tcBorders>
              <w:top w:val="nil"/>
            </w:tcBorders>
          </w:tcPr>
          <w:p w:rsidR="00B46FA8" w:rsidRDefault="00B46FA8">
            <w:pPr>
              <w:rPr>
                <w:sz w:val="2"/>
                <w:szCs w:val="2"/>
              </w:rPr>
            </w:pPr>
          </w:p>
        </w:tc>
        <w:tc>
          <w:tcPr>
            <w:tcW w:w="14833" w:type="dxa"/>
            <w:gridSpan w:val="16"/>
          </w:tcPr>
          <w:p w:rsidR="00B46FA8" w:rsidRDefault="00E97A49">
            <w:pPr>
              <w:pStyle w:val="TableParagraph"/>
              <w:tabs>
                <w:tab w:val="left" w:pos="471"/>
              </w:tabs>
              <w:spacing w:before="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 w:rsidR="00745B8A">
              <w:rPr>
                <w:w w:val="105"/>
                <w:sz w:val="12"/>
              </w:rPr>
              <w:t>26</w:t>
            </w:r>
            <w:r w:rsidR="00D67F9A" w:rsidRPr="00FD3AC7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 w:rsidR="00D67F9A">
              <w:rPr>
                <w:w w:val="105"/>
                <w:sz w:val="12"/>
              </w:rPr>
              <w:t>(первый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краткосрочного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плана)</w:t>
            </w:r>
          </w:p>
        </w:tc>
      </w:tr>
      <w:tr w:rsidR="00B46FA8">
        <w:trPr>
          <w:trHeight w:val="267"/>
        </w:trPr>
        <w:tc>
          <w:tcPr>
            <w:tcW w:w="258" w:type="dxa"/>
          </w:tcPr>
          <w:p w:rsidR="00B46FA8" w:rsidRDefault="00E97A49" w:rsidP="00432B7C">
            <w:pPr>
              <w:pStyle w:val="TableParagraph"/>
              <w:spacing w:before="61"/>
              <w:ind w:left="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1.</w:t>
            </w:r>
          </w:p>
        </w:tc>
        <w:tc>
          <w:tcPr>
            <w:tcW w:w="3354" w:type="dxa"/>
          </w:tcPr>
          <w:p w:rsidR="00B46FA8" w:rsidRDefault="00745B8A" w:rsidP="00432B7C">
            <w:pPr>
              <w:pStyle w:val="TableParagraph"/>
              <w:spacing w:before="61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 </w:t>
            </w:r>
          </w:p>
        </w:tc>
        <w:tc>
          <w:tcPr>
            <w:tcW w:w="568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599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62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0 </w:t>
            </w:r>
          </w:p>
        </w:tc>
        <w:tc>
          <w:tcPr>
            <w:tcW w:w="579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60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775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971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754" w:type="dxa"/>
          </w:tcPr>
          <w:p w:rsidR="00B46FA8" w:rsidRDefault="00745B8A" w:rsidP="00745B8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 0</w:t>
            </w:r>
          </w:p>
        </w:tc>
        <w:tc>
          <w:tcPr>
            <w:tcW w:w="94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558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0 </w:t>
            </w:r>
          </w:p>
        </w:tc>
        <w:tc>
          <w:tcPr>
            <w:tcW w:w="106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0 </w:t>
            </w:r>
          </w:p>
        </w:tc>
        <w:tc>
          <w:tcPr>
            <w:tcW w:w="827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74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07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0 </w:t>
            </w:r>
          </w:p>
        </w:tc>
        <w:tc>
          <w:tcPr>
            <w:tcW w:w="806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</w:t>
            </w:r>
          </w:p>
        </w:tc>
      </w:tr>
      <w:tr w:rsidR="00B46FA8">
        <w:trPr>
          <w:trHeight w:val="267"/>
        </w:trPr>
        <w:tc>
          <w:tcPr>
            <w:tcW w:w="6578" w:type="dxa"/>
            <w:gridSpan w:val="7"/>
          </w:tcPr>
          <w:p w:rsidR="00B46FA8" w:rsidRDefault="00E97A49" w:rsidP="00432B7C">
            <w:pPr>
              <w:pStyle w:val="TableParagraph"/>
              <w:tabs>
                <w:tab w:val="left" w:pos="3596"/>
                <w:tab w:val="left" w:pos="4275"/>
              </w:tabs>
              <w:spacing w:before="61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муниципальному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образованию</w:t>
            </w:r>
            <w:r w:rsidR="00D67F9A">
              <w:rPr>
                <w:w w:val="105"/>
                <w:sz w:val="12"/>
              </w:rPr>
              <w:t xml:space="preserve"> Шовгеновский район </w:t>
            </w:r>
            <w:r>
              <w:rPr>
                <w:w w:val="105"/>
                <w:sz w:val="12"/>
              </w:rPr>
              <w:t>за 20</w:t>
            </w:r>
            <w:r w:rsidR="00745B8A">
              <w:rPr>
                <w:w w:val="105"/>
                <w:sz w:val="12"/>
              </w:rPr>
              <w:t>26</w:t>
            </w:r>
            <w:r w:rsidR="00D67F9A" w:rsidRPr="007F5197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775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71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75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4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58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06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7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74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07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06" w:type="dxa"/>
          </w:tcPr>
          <w:p w:rsidR="00B46FA8" w:rsidRDefault="00E97A49" w:rsidP="00432B7C">
            <w:pPr>
              <w:pStyle w:val="TableParagraph"/>
              <w:spacing w:before="61"/>
              <w:ind w:left="3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</w:tr>
      <w:tr w:rsidR="00B46FA8">
        <w:trPr>
          <w:trHeight w:val="267"/>
        </w:trPr>
        <w:tc>
          <w:tcPr>
            <w:tcW w:w="15091" w:type="dxa"/>
            <w:gridSpan w:val="17"/>
          </w:tcPr>
          <w:p w:rsidR="00B46FA8" w:rsidRDefault="00E97A49" w:rsidP="00432B7C">
            <w:pPr>
              <w:pStyle w:val="TableParagraph"/>
              <w:tabs>
                <w:tab w:val="left" w:pos="408"/>
              </w:tabs>
              <w:spacing w:before="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 w:rsidR="00745B8A">
              <w:rPr>
                <w:w w:val="105"/>
                <w:sz w:val="12"/>
              </w:rPr>
              <w:t>27</w:t>
            </w:r>
            <w:r w:rsidR="00D67F9A" w:rsidRPr="00FD3AC7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(второй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краткосрочного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плана)</w:t>
            </w:r>
          </w:p>
        </w:tc>
      </w:tr>
      <w:tr w:rsidR="00BF7BD4" w:rsidRPr="00BF7BD4">
        <w:trPr>
          <w:trHeight w:val="267"/>
        </w:trPr>
        <w:tc>
          <w:tcPr>
            <w:tcW w:w="258" w:type="dxa"/>
          </w:tcPr>
          <w:p w:rsidR="00B46FA8" w:rsidRDefault="00954B35" w:rsidP="00432B7C">
            <w:pPr>
              <w:pStyle w:val="TableParagraph"/>
              <w:spacing w:before="61"/>
              <w:ind w:left="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 w:rsidR="00E97A49">
              <w:rPr>
                <w:w w:val="105"/>
                <w:sz w:val="12"/>
              </w:rPr>
              <w:t>.</w:t>
            </w:r>
          </w:p>
        </w:tc>
        <w:tc>
          <w:tcPr>
            <w:tcW w:w="3354" w:type="dxa"/>
          </w:tcPr>
          <w:p w:rsidR="00B46FA8" w:rsidRDefault="0099050E" w:rsidP="00432B7C">
            <w:pPr>
              <w:pStyle w:val="TableParagraph"/>
              <w:spacing w:before="61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у</w:t>
            </w:r>
            <w:r w:rsidR="00745B8A">
              <w:rPr>
                <w:w w:val="105"/>
                <w:sz w:val="12"/>
              </w:rPr>
              <w:t>л. Шовгенова, 18</w:t>
            </w:r>
          </w:p>
        </w:tc>
        <w:tc>
          <w:tcPr>
            <w:tcW w:w="568" w:type="dxa"/>
          </w:tcPr>
          <w:p w:rsidR="00B46FA8" w:rsidRPr="00392D58" w:rsidRDefault="00106C13" w:rsidP="00432B7C">
            <w:pPr>
              <w:pStyle w:val="TableParagraph"/>
              <w:jc w:val="center"/>
              <w:rPr>
                <w:color w:val="FF0000"/>
                <w:sz w:val="12"/>
              </w:rPr>
            </w:pPr>
            <w:r w:rsidRPr="00BF7BD4">
              <w:rPr>
                <w:sz w:val="12"/>
              </w:rPr>
              <w:t>1966</w:t>
            </w:r>
          </w:p>
        </w:tc>
        <w:tc>
          <w:tcPr>
            <w:tcW w:w="599" w:type="dxa"/>
          </w:tcPr>
          <w:p w:rsidR="00B46FA8" w:rsidRPr="00392D58" w:rsidRDefault="00432B7C" w:rsidP="00432B7C">
            <w:pPr>
              <w:pStyle w:val="TableParagraph"/>
              <w:jc w:val="center"/>
              <w:rPr>
                <w:color w:val="FF0000"/>
                <w:sz w:val="12"/>
              </w:rPr>
            </w:pPr>
            <w:r w:rsidRPr="00B161A3">
              <w:rPr>
                <w:sz w:val="12"/>
              </w:rPr>
              <w:t>2017</w:t>
            </w:r>
          </w:p>
        </w:tc>
        <w:tc>
          <w:tcPr>
            <w:tcW w:w="620" w:type="dxa"/>
          </w:tcPr>
          <w:p w:rsidR="00B46FA8" w:rsidRPr="00BF7BD4" w:rsidRDefault="008660F5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кирпич</w:t>
            </w:r>
          </w:p>
        </w:tc>
        <w:tc>
          <w:tcPr>
            <w:tcW w:w="579" w:type="dxa"/>
          </w:tcPr>
          <w:p w:rsidR="00B46FA8" w:rsidRPr="00BF7BD4" w:rsidRDefault="004F7BEE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2</w:t>
            </w:r>
          </w:p>
        </w:tc>
        <w:tc>
          <w:tcPr>
            <w:tcW w:w="600" w:type="dxa"/>
          </w:tcPr>
          <w:p w:rsidR="00B46FA8" w:rsidRPr="00BF7BD4" w:rsidRDefault="004F7BEE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3</w:t>
            </w:r>
          </w:p>
        </w:tc>
        <w:tc>
          <w:tcPr>
            <w:tcW w:w="775" w:type="dxa"/>
          </w:tcPr>
          <w:p w:rsidR="00B46FA8" w:rsidRPr="00BF7BD4" w:rsidRDefault="004F7BEE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18</w:t>
            </w:r>
          </w:p>
        </w:tc>
        <w:tc>
          <w:tcPr>
            <w:tcW w:w="971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964,5</w:t>
            </w:r>
          </w:p>
        </w:tc>
        <w:tc>
          <w:tcPr>
            <w:tcW w:w="754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928,5</w:t>
            </w:r>
          </w:p>
        </w:tc>
        <w:tc>
          <w:tcPr>
            <w:tcW w:w="940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928,5</w:t>
            </w:r>
          </w:p>
        </w:tc>
        <w:tc>
          <w:tcPr>
            <w:tcW w:w="558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51</w:t>
            </w:r>
          </w:p>
        </w:tc>
        <w:tc>
          <w:tcPr>
            <w:tcW w:w="1064" w:type="dxa"/>
          </w:tcPr>
          <w:p w:rsidR="00B46FA8" w:rsidRPr="00BF7BD4" w:rsidRDefault="008644E5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6</w:t>
            </w:r>
            <w:r w:rsidR="00FF5CBA" w:rsidRPr="00BF7BD4">
              <w:rPr>
                <w:sz w:val="12"/>
              </w:rPr>
              <w:t>00</w:t>
            </w:r>
            <w:r w:rsidR="00140C0E" w:rsidRPr="00BF7BD4">
              <w:rPr>
                <w:sz w:val="12"/>
              </w:rPr>
              <w:t>000</w:t>
            </w:r>
          </w:p>
        </w:tc>
        <w:tc>
          <w:tcPr>
            <w:tcW w:w="827" w:type="dxa"/>
          </w:tcPr>
          <w:p w:rsidR="00B46FA8" w:rsidRPr="00BF7BD4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44" w:type="dxa"/>
          </w:tcPr>
          <w:p w:rsidR="00B46FA8" w:rsidRPr="00BF7BD4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074" w:type="dxa"/>
          </w:tcPr>
          <w:p w:rsidR="00B46FA8" w:rsidRPr="00BF7BD4" w:rsidRDefault="00140C0E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6</w:t>
            </w:r>
            <w:r w:rsidR="00FF5CBA" w:rsidRPr="00BF7BD4">
              <w:rPr>
                <w:sz w:val="12"/>
              </w:rPr>
              <w:t>00</w:t>
            </w:r>
            <w:r w:rsidRPr="00BF7BD4">
              <w:rPr>
                <w:sz w:val="12"/>
              </w:rPr>
              <w:t>000</w:t>
            </w:r>
          </w:p>
        </w:tc>
        <w:tc>
          <w:tcPr>
            <w:tcW w:w="806" w:type="dxa"/>
          </w:tcPr>
          <w:p w:rsidR="00B46FA8" w:rsidRPr="00BF7BD4" w:rsidRDefault="00745B8A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2027</w:t>
            </w:r>
          </w:p>
        </w:tc>
      </w:tr>
      <w:tr w:rsidR="00BF7BD4" w:rsidRPr="00BF7BD4">
        <w:trPr>
          <w:trHeight w:val="267"/>
        </w:trPr>
        <w:tc>
          <w:tcPr>
            <w:tcW w:w="6578" w:type="dxa"/>
            <w:gridSpan w:val="7"/>
          </w:tcPr>
          <w:p w:rsidR="00B46FA8" w:rsidRPr="00392D58" w:rsidRDefault="00E97A49" w:rsidP="00432B7C">
            <w:pPr>
              <w:pStyle w:val="TableParagraph"/>
              <w:tabs>
                <w:tab w:val="left" w:pos="4391"/>
                <w:tab w:val="left" w:pos="5134"/>
              </w:tabs>
              <w:spacing w:before="61"/>
              <w:ind w:left="32"/>
              <w:jc w:val="center"/>
              <w:rPr>
                <w:color w:val="FF0000"/>
                <w:sz w:val="12"/>
              </w:rPr>
            </w:pPr>
            <w:r w:rsidRPr="00BF7BD4">
              <w:rPr>
                <w:w w:val="105"/>
                <w:sz w:val="12"/>
              </w:rPr>
              <w:t>Итого</w:t>
            </w:r>
            <w:r w:rsidRPr="00BF7BD4">
              <w:rPr>
                <w:spacing w:val="2"/>
                <w:w w:val="105"/>
                <w:sz w:val="12"/>
              </w:rPr>
              <w:t xml:space="preserve"> </w:t>
            </w:r>
            <w:r w:rsidRPr="00BF7BD4">
              <w:rPr>
                <w:w w:val="105"/>
                <w:sz w:val="12"/>
              </w:rPr>
              <w:t>по</w:t>
            </w:r>
            <w:r w:rsidRPr="00BF7BD4">
              <w:rPr>
                <w:spacing w:val="2"/>
                <w:w w:val="105"/>
                <w:sz w:val="12"/>
              </w:rPr>
              <w:t xml:space="preserve"> </w:t>
            </w:r>
            <w:r w:rsidRPr="00BF7BD4">
              <w:rPr>
                <w:w w:val="105"/>
                <w:sz w:val="12"/>
              </w:rPr>
              <w:t>муниципальному</w:t>
            </w:r>
            <w:r w:rsidRPr="00BF7BD4">
              <w:rPr>
                <w:spacing w:val="3"/>
                <w:w w:val="105"/>
                <w:sz w:val="12"/>
              </w:rPr>
              <w:t xml:space="preserve"> </w:t>
            </w:r>
            <w:r w:rsidRPr="00BF7BD4">
              <w:rPr>
                <w:w w:val="105"/>
                <w:sz w:val="12"/>
              </w:rPr>
              <w:t>образованию</w:t>
            </w:r>
            <w:r w:rsidR="00D67F9A" w:rsidRPr="00BF7BD4">
              <w:rPr>
                <w:w w:val="105"/>
                <w:sz w:val="12"/>
              </w:rPr>
              <w:t xml:space="preserve"> Шовгеновский район  </w:t>
            </w:r>
            <w:r w:rsidRPr="00BF7BD4">
              <w:rPr>
                <w:w w:val="105"/>
                <w:sz w:val="12"/>
              </w:rPr>
              <w:t>за 20</w:t>
            </w:r>
            <w:r w:rsidR="00745B8A" w:rsidRPr="00BF7BD4">
              <w:rPr>
                <w:w w:val="105"/>
                <w:sz w:val="12"/>
              </w:rPr>
              <w:t>27</w:t>
            </w:r>
            <w:r w:rsidR="00D67F9A" w:rsidRPr="00BF7BD4">
              <w:rPr>
                <w:w w:val="105"/>
                <w:sz w:val="12"/>
              </w:rPr>
              <w:t xml:space="preserve"> </w:t>
            </w:r>
            <w:r w:rsidRPr="00BF7BD4">
              <w:rPr>
                <w:w w:val="105"/>
                <w:sz w:val="12"/>
              </w:rPr>
              <w:t>год</w:t>
            </w:r>
          </w:p>
        </w:tc>
        <w:tc>
          <w:tcPr>
            <w:tcW w:w="775" w:type="dxa"/>
          </w:tcPr>
          <w:p w:rsidR="00B46FA8" w:rsidRPr="00BF7BD4" w:rsidRDefault="00954B35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18</w:t>
            </w:r>
          </w:p>
        </w:tc>
        <w:tc>
          <w:tcPr>
            <w:tcW w:w="971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964,5</w:t>
            </w:r>
          </w:p>
        </w:tc>
        <w:tc>
          <w:tcPr>
            <w:tcW w:w="754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928,5</w:t>
            </w:r>
          </w:p>
        </w:tc>
        <w:tc>
          <w:tcPr>
            <w:tcW w:w="940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928,5</w:t>
            </w:r>
          </w:p>
        </w:tc>
        <w:tc>
          <w:tcPr>
            <w:tcW w:w="558" w:type="dxa"/>
          </w:tcPr>
          <w:p w:rsidR="00B46FA8" w:rsidRPr="00BF7BD4" w:rsidRDefault="00106C13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51</w:t>
            </w:r>
          </w:p>
        </w:tc>
        <w:tc>
          <w:tcPr>
            <w:tcW w:w="1064" w:type="dxa"/>
          </w:tcPr>
          <w:p w:rsidR="00B46FA8" w:rsidRPr="00BF7BD4" w:rsidRDefault="00140C0E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600000</w:t>
            </w:r>
          </w:p>
        </w:tc>
        <w:tc>
          <w:tcPr>
            <w:tcW w:w="827" w:type="dxa"/>
          </w:tcPr>
          <w:p w:rsidR="00B46FA8" w:rsidRPr="00BF7BD4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44" w:type="dxa"/>
          </w:tcPr>
          <w:p w:rsidR="00B46FA8" w:rsidRPr="00BF7BD4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074" w:type="dxa"/>
          </w:tcPr>
          <w:p w:rsidR="00B46FA8" w:rsidRPr="00BF7BD4" w:rsidRDefault="00140C0E" w:rsidP="00432B7C">
            <w:pPr>
              <w:pStyle w:val="TableParagraph"/>
              <w:jc w:val="center"/>
              <w:rPr>
                <w:sz w:val="12"/>
              </w:rPr>
            </w:pPr>
            <w:r w:rsidRPr="00BF7BD4">
              <w:rPr>
                <w:sz w:val="12"/>
              </w:rPr>
              <w:t>600000</w:t>
            </w:r>
          </w:p>
        </w:tc>
        <w:tc>
          <w:tcPr>
            <w:tcW w:w="806" w:type="dxa"/>
          </w:tcPr>
          <w:p w:rsidR="00B46FA8" w:rsidRPr="00BF7BD4" w:rsidRDefault="00E97A49" w:rsidP="00432B7C">
            <w:pPr>
              <w:pStyle w:val="TableParagraph"/>
              <w:spacing w:before="61"/>
              <w:ind w:left="343"/>
              <w:jc w:val="center"/>
              <w:rPr>
                <w:sz w:val="12"/>
              </w:rPr>
            </w:pPr>
            <w:r w:rsidRPr="00BF7BD4">
              <w:rPr>
                <w:w w:val="106"/>
                <w:sz w:val="12"/>
              </w:rPr>
              <w:t>Х</w:t>
            </w:r>
          </w:p>
        </w:tc>
      </w:tr>
      <w:tr w:rsidR="00B46FA8">
        <w:trPr>
          <w:trHeight w:val="267"/>
        </w:trPr>
        <w:tc>
          <w:tcPr>
            <w:tcW w:w="15091" w:type="dxa"/>
            <w:gridSpan w:val="17"/>
          </w:tcPr>
          <w:p w:rsidR="00B46FA8" w:rsidRDefault="00E97A49" w:rsidP="00432B7C">
            <w:pPr>
              <w:pStyle w:val="TableParagraph"/>
              <w:tabs>
                <w:tab w:val="left" w:pos="726"/>
              </w:tabs>
              <w:spacing w:before="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20</w:t>
            </w:r>
            <w:r w:rsidR="00745B8A">
              <w:rPr>
                <w:w w:val="105"/>
                <w:sz w:val="12"/>
              </w:rPr>
              <w:t>28</w:t>
            </w:r>
            <w:r w:rsidR="00D67F9A" w:rsidRPr="00FD3AC7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  <w:r>
              <w:rPr>
                <w:spacing w:val="1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(третий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реализации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краткосрочного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плана)</w:t>
            </w:r>
          </w:p>
        </w:tc>
      </w:tr>
      <w:tr w:rsidR="00B46FA8">
        <w:trPr>
          <w:trHeight w:val="267"/>
        </w:trPr>
        <w:tc>
          <w:tcPr>
            <w:tcW w:w="258" w:type="dxa"/>
          </w:tcPr>
          <w:p w:rsidR="00B46FA8" w:rsidRDefault="00B161A3" w:rsidP="00432B7C">
            <w:pPr>
              <w:pStyle w:val="TableParagraph"/>
              <w:spacing w:before="61"/>
              <w:ind w:left="8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 w:rsidR="00E97A49">
              <w:rPr>
                <w:w w:val="105"/>
                <w:sz w:val="12"/>
              </w:rPr>
              <w:t>.</w:t>
            </w:r>
          </w:p>
        </w:tc>
        <w:tc>
          <w:tcPr>
            <w:tcW w:w="3354" w:type="dxa"/>
          </w:tcPr>
          <w:p w:rsidR="00B46FA8" w:rsidRDefault="00745B8A" w:rsidP="00432B7C">
            <w:pPr>
              <w:pStyle w:val="TableParagraph"/>
              <w:spacing w:before="61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 </w:t>
            </w:r>
          </w:p>
        </w:tc>
        <w:tc>
          <w:tcPr>
            <w:tcW w:w="568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599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0 </w:t>
            </w:r>
          </w:p>
        </w:tc>
        <w:tc>
          <w:tcPr>
            <w:tcW w:w="62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579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 xml:space="preserve"> 0</w:t>
            </w:r>
          </w:p>
        </w:tc>
        <w:tc>
          <w:tcPr>
            <w:tcW w:w="60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775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71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75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4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558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06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7" w:type="dxa"/>
          </w:tcPr>
          <w:p w:rsidR="00B46FA8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44" w:type="dxa"/>
          </w:tcPr>
          <w:p w:rsidR="00B46FA8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07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06" w:type="dxa"/>
          </w:tcPr>
          <w:p w:rsidR="00B46FA8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</w:tr>
      <w:tr w:rsidR="00B46FA8">
        <w:trPr>
          <w:trHeight w:val="267"/>
        </w:trPr>
        <w:tc>
          <w:tcPr>
            <w:tcW w:w="6578" w:type="dxa"/>
            <w:gridSpan w:val="7"/>
          </w:tcPr>
          <w:p w:rsidR="00B46FA8" w:rsidRDefault="00E97A49" w:rsidP="00432B7C">
            <w:pPr>
              <w:pStyle w:val="TableParagraph"/>
              <w:tabs>
                <w:tab w:val="left" w:pos="4200"/>
                <w:tab w:val="left" w:pos="5070"/>
              </w:tabs>
              <w:spacing w:before="61"/>
              <w:ind w:left="32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Итого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по</w:t>
            </w:r>
            <w:r>
              <w:rPr>
                <w:spacing w:val="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муниципальному</w:t>
            </w:r>
            <w:r>
              <w:rPr>
                <w:spacing w:val="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образованию</w:t>
            </w:r>
            <w:r w:rsidR="00D67F9A">
              <w:rPr>
                <w:w w:val="105"/>
                <w:sz w:val="12"/>
              </w:rPr>
              <w:t xml:space="preserve"> Шовгеновский район </w:t>
            </w:r>
            <w:r>
              <w:rPr>
                <w:w w:val="105"/>
                <w:sz w:val="12"/>
              </w:rPr>
              <w:t>за 20</w:t>
            </w:r>
            <w:r w:rsidR="00745B8A">
              <w:rPr>
                <w:w w:val="105"/>
                <w:sz w:val="12"/>
              </w:rPr>
              <w:t>28</w:t>
            </w:r>
            <w:r w:rsidR="00D67F9A" w:rsidRPr="007F5197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год</w:t>
            </w:r>
          </w:p>
        </w:tc>
        <w:tc>
          <w:tcPr>
            <w:tcW w:w="775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71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75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940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  <w:r w:rsidR="00954B35">
              <w:rPr>
                <w:sz w:val="12"/>
              </w:rPr>
              <w:t xml:space="preserve"> </w:t>
            </w:r>
          </w:p>
        </w:tc>
        <w:tc>
          <w:tcPr>
            <w:tcW w:w="558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106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27" w:type="dxa"/>
          </w:tcPr>
          <w:p w:rsidR="00B46FA8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744" w:type="dxa"/>
          </w:tcPr>
          <w:p w:rsidR="00B46FA8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</w:tc>
        <w:tc>
          <w:tcPr>
            <w:tcW w:w="1074" w:type="dxa"/>
          </w:tcPr>
          <w:p w:rsidR="00B46FA8" w:rsidRDefault="00745B8A" w:rsidP="00432B7C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0</w:t>
            </w:r>
          </w:p>
        </w:tc>
        <w:tc>
          <w:tcPr>
            <w:tcW w:w="806" w:type="dxa"/>
          </w:tcPr>
          <w:p w:rsidR="00B46FA8" w:rsidRDefault="00E97A49" w:rsidP="00432B7C">
            <w:pPr>
              <w:pStyle w:val="TableParagraph"/>
              <w:spacing w:before="61"/>
              <w:ind w:left="343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Х</w:t>
            </w:r>
          </w:p>
        </w:tc>
      </w:tr>
    </w:tbl>
    <w:p w:rsidR="00B46FA8" w:rsidRDefault="00B46FA8" w:rsidP="00432B7C">
      <w:pPr>
        <w:jc w:val="center"/>
        <w:rPr>
          <w:sz w:val="12"/>
        </w:rPr>
        <w:sectPr w:rsidR="00B46FA8">
          <w:pgSz w:w="16840" w:h="11910" w:orient="landscape"/>
          <w:pgMar w:top="580" w:right="940" w:bottom="280" w:left="140" w:header="720" w:footer="720" w:gutter="0"/>
          <w:cols w:space="720"/>
        </w:sectPr>
      </w:pPr>
    </w:p>
    <w:p w:rsidR="00B46FA8" w:rsidRDefault="00E97A49" w:rsidP="00432B7C">
      <w:pPr>
        <w:spacing w:before="67"/>
        <w:ind w:left="828"/>
        <w:jc w:val="center"/>
        <w:rPr>
          <w:rFonts w:ascii="Calibri"/>
          <w:sz w:val="12"/>
        </w:rPr>
      </w:pPr>
      <w:r>
        <w:rPr>
          <w:rFonts w:ascii="Calibri"/>
          <w:w w:val="104"/>
          <w:sz w:val="12"/>
        </w:rPr>
        <w:lastRenderedPageBreak/>
        <w:t>2</w:t>
      </w:r>
    </w:p>
    <w:p w:rsidR="00B46FA8" w:rsidRDefault="00B46FA8" w:rsidP="00432B7C">
      <w:pPr>
        <w:pStyle w:val="a3"/>
        <w:spacing w:before="4"/>
        <w:jc w:val="center"/>
        <w:rPr>
          <w:rFonts w:ascii="Calibri"/>
          <w:sz w:val="15"/>
        </w:rPr>
      </w:pPr>
    </w:p>
    <w:p w:rsidR="00B46FA8" w:rsidRDefault="00B46FA8" w:rsidP="00432B7C">
      <w:pPr>
        <w:jc w:val="center"/>
        <w:rPr>
          <w:rFonts w:ascii="Calibri"/>
          <w:sz w:val="15"/>
        </w:rPr>
        <w:sectPr w:rsidR="00B46FA8">
          <w:pgSz w:w="16840" w:h="11910" w:orient="landscape"/>
          <w:pgMar w:top="300" w:right="940" w:bottom="280" w:left="140" w:header="720" w:footer="720" w:gutter="0"/>
          <w:cols w:space="720"/>
        </w:sectPr>
      </w:pPr>
    </w:p>
    <w:p w:rsidR="00B46FA8" w:rsidRDefault="00B46FA8" w:rsidP="00432B7C">
      <w:pPr>
        <w:pStyle w:val="a3"/>
        <w:jc w:val="center"/>
        <w:rPr>
          <w:rFonts w:ascii="Calibri"/>
          <w:sz w:val="14"/>
        </w:rPr>
      </w:pPr>
    </w:p>
    <w:p w:rsidR="00B46FA8" w:rsidRDefault="00B46FA8" w:rsidP="00432B7C">
      <w:pPr>
        <w:pStyle w:val="a3"/>
        <w:jc w:val="center"/>
        <w:rPr>
          <w:rFonts w:ascii="Calibri"/>
          <w:sz w:val="14"/>
        </w:rPr>
      </w:pPr>
    </w:p>
    <w:p w:rsidR="00B46FA8" w:rsidRDefault="00B46FA8" w:rsidP="00432B7C">
      <w:pPr>
        <w:pStyle w:val="a3"/>
        <w:jc w:val="center"/>
        <w:rPr>
          <w:rFonts w:ascii="Calibri"/>
          <w:sz w:val="14"/>
        </w:rPr>
      </w:pPr>
    </w:p>
    <w:p w:rsidR="00B46FA8" w:rsidRDefault="00B46FA8" w:rsidP="00432B7C">
      <w:pPr>
        <w:pStyle w:val="a3"/>
        <w:jc w:val="center"/>
        <w:rPr>
          <w:rFonts w:ascii="Calibri"/>
          <w:sz w:val="14"/>
        </w:rPr>
      </w:pPr>
    </w:p>
    <w:p w:rsidR="00B46FA8" w:rsidRDefault="00E97A49" w:rsidP="00432B7C">
      <w:pPr>
        <w:spacing w:before="108"/>
        <w:jc w:val="center"/>
        <w:rPr>
          <w:sz w:val="13"/>
        </w:rPr>
      </w:pPr>
      <w:r>
        <w:rPr>
          <w:w w:val="105"/>
          <w:sz w:val="13"/>
        </w:rPr>
        <w:t>Реестр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многоквартирных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домов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по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видам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ремонта</w:t>
      </w:r>
    </w:p>
    <w:p w:rsidR="00B46FA8" w:rsidRDefault="00E97A49" w:rsidP="00432B7C">
      <w:pPr>
        <w:spacing w:before="100"/>
        <w:ind w:left="1364"/>
        <w:jc w:val="center"/>
        <w:rPr>
          <w:sz w:val="12"/>
        </w:rPr>
      </w:pPr>
      <w:r>
        <w:br w:type="column"/>
      </w:r>
      <w:r>
        <w:rPr>
          <w:spacing w:val="-1"/>
          <w:w w:val="105"/>
          <w:sz w:val="12"/>
        </w:rPr>
        <w:lastRenderedPageBreak/>
        <w:t>Приложение</w:t>
      </w:r>
      <w:r>
        <w:rPr>
          <w:spacing w:val="-5"/>
          <w:w w:val="105"/>
          <w:sz w:val="12"/>
        </w:rPr>
        <w:t xml:space="preserve"> </w:t>
      </w:r>
      <w:r>
        <w:rPr>
          <w:w w:val="105"/>
          <w:sz w:val="12"/>
        </w:rPr>
        <w:t>№</w:t>
      </w:r>
      <w:r>
        <w:rPr>
          <w:spacing w:val="-4"/>
          <w:w w:val="105"/>
          <w:sz w:val="12"/>
        </w:rPr>
        <w:t xml:space="preserve"> </w:t>
      </w:r>
      <w:r>
        <w:rPr>
          <w:w w:val="105"/>
          <w:sz w:val="12"/>
        </w:rPr>
        <w:t>2</w:t>
      </w:r>
    </w:p>
    <w:p w:rsidR="00C27B1A" w:rsidRPr="00C27B1A" w:rsidRDefault="00C27B1A" w:rsidP="00432B7C">
      <w:pPr>
        <w:jc w:val="center"/>
        <w:rPr>
          <w:spacing w:val="-1"/>
          <w:w w:val="105"/>
          <w:sz w:val="12"/>
        </w:rPr>
      </w:pPr>
      <w:r w:rsidRPr="00C27B1A">
        <w:rPr>
          <w:spacing w:val="-1"/>
          <w:w w:val="105"/>
          <w:sz w:val="12"/>
        </w:rPr>
        <w:t>к  постановлению главы МО «Шовгеновский район»</w:t>
      </w:r>
    </w:p>
    <w:p w:rsidR="00C27B1A" w:rsidRPr="00C27B1A" w:rsidRDefault="00F12821" w:rsidP="00432B7C">
      <w:pPr>
        <w:jc w:val="center"/>
        <w:rPr>
          <w:spacing w:val="-1"/>
          <w:w w:val="105"/>
          <w:sz w:val="12"/>
        </w:rPr>
      </w:pPr>
      <w:r>
        <w:rPr>
          <w:spacing w:val="-1"/>
          <w:w w:val="105"/>
          <w:sz w:val="12"/>
        </w:rPr>
        <w:t>№_____  от «_____» апрел</w:t>
      </w:r>
      <w:r w:rsidR="00410D8C">
        <w:rPr>
          <w:spacing w:val="-1"/>
          <w:w w:val="105"/>
          <w:sz w:val="12"/>
        </w:rPr>
        <w:t xml:space="preserve">я </w:t>
      </w:r>
      <w:r>
        <w:rPr>
          <w:spacing w:val="-1"/>
          <w:w w:val="105"/>
          <w:sz w:val="12"/>
        </w:rPr>
        <w:t>2025</w:t>
      </w:r>
      <w:r w:rsidR="00C27B1A" w:rsidRPr="00C27B1A">
        <w:rPr>
          <w:spacing w:val="-1"/>
          <w:w w:val="105"/>
          <w:sz w:val="12"/>
        </w:rPr>
        <w:t>года</w:t>
      </w:r>
    </w:p>
    <w:p w:rsidR="00B46FA8" w:rsidRDefault="00B46FA8" w:rsidP="00432B7C">
      <w:pPr>
        <w:jc w:val="center"/>
        <w:rPr>
          <w:sz w:val="12"/>
        </w:rPr>
        <w:sectPr w:rsidR="00B46FA8">
          <w:type w:val="continuous"/>
          <w:pgSz w:w="16840" w:h="11910" w:orient="landscape"/>
          <w:pgMar w:top="1000" w:right="940" w:bottom="280" w:left="140" w:header="720" w:footer="720" w:gutter="0"/>
          <w:cols w:num="2" w:space="720" w:equalWidth="0">
            <w:col w:w="9465" w:space="40"/>
            <w:col w:w="6255"/>
          </w:cols>
        </w:sectPr>
      </w:pPr>
    </w:p>
    <w:p w:rsidR="00B46FA8" w:rsidRDefault="00316490" w:rsidP="00432B7C">
      <w:pPr>
        <w:pStyle w:val="a3"/>
        <w:spacing w:before="4"/>
        <w:jc w:val="center"/>
        <w:rPr>
          <w:sz w:val="3"/>
        </w:rPr>
      </w:pPr>
      <w:r>
        <w:lastRenderedPageBreak/>
        <w:pict>
          <v:line id="_x0000_s1026" style="position:absolute;left:0;text-align:left;z-index:-251658752;mso-position-horizontal-relative:page;mso-position-vertical-relative:page" from="14.1pt,227pt" to="107.15pt,227pt" strokeweight=".12mm">
            <w10:wrap anchorx="page" anchory="page"/>
          </v:line>
        </w:pic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"/>
        <w:gridCol w:w="1792"/>
        <w:gridCol w:w="854"/>
        <w:gridCol w:w="496"/>
        <w:gridCol w:w="468"/>
        <w:gridCol w:w="542"/>
        <w:gridCol w:w="524"/>
        <w:gridCol w:w="487"/>
        <w:gridCol w:w="551"/>
        <w:gridCol w:w="652"/>
        <w:gridCol w:w="634"/>
        <w:gridCol w:w="818"/>
        <w:gridCol w:w="671"/>
        <w:gridCol w:w="680"/>
        <w:gridCol w:w="625"/>
        <w:gridCol w:w="680"/>
        <w:gridCol w:w="625"/>
        <w:gridCol w:w="699"/>
        <w:gridCol w:w="763"/>
        <w:gridCol w:w="928"/>
        <w:gridCol w:w="891"/>
        <w:gridCol w:w="891"/>
      </w:tblGrid>
      <w:tr w:rsidR="00B46FA8">
        <w:trPr>
          <w:trHeight w:val="773"/>
        </w:trPr>
        <w:tc>
          <w:tcPr>
            <w:tcW w:w="248" w:type="dxa"/>
            <w:vMerge w:val="restart"/>
          </w:tcPr>
          <w:p w:rsidR="00B46FA8" w:rsidRDefault="00E97A49" w:rsidP="00432B7C">
            <w:pPr>
              <w:pStyle w:val="TableParagraph"/>
              <w:spacing w:before="30" w:line="288" w:lineRule="auto"/>
              <w:ind w:left="37" w:right="9" w:firstLine="24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№</w:t>
            </w:r>
            <w:r>
              <w:rPr>
                <w:spacing w:val="-29"/>
                <w:w w:val="105"/>
                <w:sz w:val="12"/>
              </w:rPr>
              <w:t xml:space="preserve"> </w:t>
            </w:r>
            <w:proofErr w:type="gramStart"/>
            <w:r>
              <w:rPr>
                <w:spacing w:val="-1"/>
                <w:w w:val="105"/>
                <w:sz w:val="12"/>
              </w:rPr>
              <w:t>п</w:t>
            </w:r>
            <w:proofErr w:type="gramEnd"/>
            <w:r>
              <w:rPr>
                <w:spacing w:val="-1"/>
                <w:w w:val="105"/>
                <w:sz w:val="12"/>
              </w:rPr>
              <w:t>/п</w:t>
            </w:r>
          </w:p>
        </w:tc>
        <w:tc>
          <w:tcPr>
            <w:tcW w:w="1792" w:type="dxa"/>
            <w:vMerge w:val="restart"/>
          </w:tcPr>
          <w:p w:rsidR="00B46FA8" w:rsidRDefault="00E97A49" w:rsidP="00432B7C">
            <w:pPr>
              <w:pStyle w:val="TableParagraph"/>
              <w:spacing w:before="17"/>
              <w:ind w:left="155"/>
              <w:jc w:val="center"/>
              <w:rPr>
                <w:sz w:val="11"/>
              </w:rPr>
            </w:pPr>
            <w:r>
              <w:rPr>
                <w:sz w:val="11"/>
              </w:rPr>
              <w:t>Адрес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многоквартирного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дома</w:t>
            </w:r>
          </w:p>
        </w:tc>
        <w:tc>
          <w:tcPr>
            <w:tcW w:w="854" w:type="dxa"/>
            <w:vMerge w:val="restart"/>
          </w:tcPr>
          <w:p w:rsidR="00B46FA8" w:rsidRDefault="00E97A49" w:rsidP="00432B7C">
            <w:pPr>
              <w:pStyle w:val="TableParagraph"/>
              <w:spacing w:before="17" w:line="266" w:lineRule="auto"/>
              <w:ind w:left="86" w:right="7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Стоимость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капитального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ремонта всего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(рублей)</w:t>
            </w:r>
          </w:p>
        </w:tc>
        <w:tc>
          <w:tcPr>
            <w:tcW w:w="9152" w:type="dxa"/>
            <w:gridSpan w:val="15"/>
          </w:tcPr>
          <w:p w:rsidR="00B46FA8" w:rsidRDefault="00E97A49" w:rsidP="00432B7C">
            <w:pPr>
              <w:pStyle w:val="TableParagraph"/>
              <w:spacing w:before="17"/>
              <w:ind w:left="2253" w:right="2237"/>
              <w:jc w:val="center"/>
              <w:rPr>
                <w:sz w:val="11"/>
              </w:rPr>
            </w:pPr>
            <w:r>
              <w:rPr>
                <w:sz w:val="11"/>
              </w:rPr>
              <w:t>Виды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ремонта,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установленные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частью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1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статьи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166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Жилищного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кодекса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Российской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Федерации</w:t>
            </w:r>
          </w:p>
        </w:tc>
        <w:tc>
          <w:tcPr>
            <w:tcW w:w="1691" w:type="dxa"/>
            <w:gridSpan w:val="2"/>
          </w:tcPr>
          <w:p w:rsidR="00B46FA8" w:rsidRDefault="00E97A49" w:rsidP="00432B7C">
            <w:pPr>
              <w:pStyle w:val="TableParagraph"/>
              <w:spacing w:before="17" w:line="266" w:lineRule="auto"/>
              <w:ind w:left="101" w:right="80"/>
              <w:jc w:val="center"/>
              <w:rPr>
                <w:sz w:val="11"/>
              </w:rPr>
            </w:pPr>
            <w:r>
              <w:rPr>
                <w:sz w:val="11"/>
              </w:rPr>
              <w:t>Виды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ремонта, установленные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нормативным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правовым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z w:val="11"/>
              </w:rPr>
              <w:t>актом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Республики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Адыгея</w:t>
            </w:r>
          </w:p>
        </w:tc>
        <w:tc>
          <w:tcPr>
            <w:tcW w:w="1782" w:type="dxa"/>
            <w:gridSpan w:val="2"/>
          </w:tcPr>
          <w:p w:rsidR="00B46FA8" w:rsidRDefault="00E97A49" w:rsidP="00432B7C">
            <w:pPr>
              <w:pStyle w:val="TableParagraph"/>
              <w:spacing w:before="17" w:line="266" w:lineRule="auto"/>
              <w:ind w:left="88" w:right="65" w:hanging="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Виды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ремонта, проводимые в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случае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принятия</w:t>
            </w:r>
            <w:r>
              <w:rPr>
                <w:spacing w:val="13"/>
                <w:sz w:val="11"/>
              </w:rPr>
              <w:t xml:space="preserve"> </w:t>
            </w:r>
            <w:r>
              <w:rPr>
                <w:sz w:val="11"/>
              </w:rPr>
              <w:t>собственниками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решения о взносе, выше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установленного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z w:val="11"/>
              </w:rPr>
              <w:t>минимального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размера</w:t>
            </w:r>
          </w:p>
        </w:tc>
      </w:tr>
      <w:tr w:rsidR="00B46FA8">
        <w:trPr>
          <w:trHeight w:val="435"/>
        </w:trPr>
        <w:tc>
          <w:tcPr>
            <w:tcW w:w="248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5"/>
          </w:tcPr>
          <w:p w:rsidR="00B46FA8" w:rsidRDefault="00E97A49" w:rsidP="00432B7C">
            <w:pPr>
              <w:pStyle w:val="TableParagraph"/>
              <w:spacing w:before="17" w:line="266" w:lineRule="auto"/>
              <w:ind w:left="1052" w:hanging="860"/>
              <w:jc w:val="center"/>
              <w:rPr>
                <w:sz w:val="11"/>
              </w:rPr>
            </w:pPr>
            <w:r>
              <w:rPr>
                <w:sz w:val="11"/>
              </w:rPr>
              <w:t>ремонт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внутридомовых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инженерных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систем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(рублей)</w:t>
            </w:r>
          </w:p>
        </w:tc>
        <w:tc>
          <w:tcPr>
            <w:tcW w:w="1203" w:type="dxa"/>
            <w:gridSpan w:val="2"/>
          </w:tcPr>
          <w:p w:rsidR="00B46FA8" w:rsidRDefault="00E97A49" w:rsidP="00432B7C">
            <w:pPr>
              <w:pStyle w:val="TableParagraph"/>
              <w:spacing w:line="140" w:lineRule="atLeast"/>
              <w:ind w:left="150" w:right="131"/>
              <w:jc w:val="center"/>
              <w:rPr>
                <w:sz w:val="11"/>
              </w:rPr>
            </w:pPr>
            <w:r>
              <w:rPr>
                <w:sz w:val="11"/>
              </w:rPr>
              <w:t>ремонт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или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замена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лифтового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оборудования</w:t>
            </w:r>
          </w:p>
        </w:tc>
        <w:tc>
          <w:tcPr>
            <w:tcW w:w="1452" w:type="dxa"/>
            <w:gridSpan w:val="2"/>
          </w:tcPr>
          <w:p w:rsidR="00B46FA8" w:rsidRDefault="00E97A49" w:rsidP="00432B7C">
            <w:pPr>
              <w:pStyle w:val="TableParagraph"/>
              <w:spacing w:before="17"/>
              <w:ind w:left="374"/>
              <w:jc w:val="center"/>
              <w:rPr>
                <w:sz w:val="11"/>
              </w:rPr>
            </w:pPr>
            <w:r>
              <w:rPr>
                <w:sz w:val="11"/>
              </w:rPr>
              <w:t>ремонт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крыши</w:t>
            </w:r>
          </w:p>
        </w:tc>
        <w:tc>
          <w:tcPr>
            <w:tcW w:w="1351" w:type="dxa"/>
            <w:gridSpan w:val="2"/>
          </w:tcPr>
          <w:p w:rsidR="00B46FA8" w:rsidRDefault="00E97A49" w:rsidP="00432B7C">
            <w:pPr>
              <w:pStyle w:val="TableParagraph"/>
              <w:spacing w:before="17" w:line="266" w:lineRule="auto"/>
              <w:ind w:left="399" w:right="179" w:hanging="197"/>
              <w:jc w:val="center"/>
              <w:rPr>
                <w:sz w:val="11"/>
              </w:rPr>
            </w:pPr>
            <w:r>
              <w:rPr>
                <w:sz w:val="11"/>
              </w:rPr>
              <w:t>ремонт</w:t>
            </w:r>
            <w:r>
              <w:rPr>
                <w:spacing w:val="8"/>
                <w:sz w:val="11"/>
              </w:rPr>
              <w:t xml:space="preserve"> </w:t>
            </w:r>
            <w:r>
              <w:rPr>
                <w:sz w:val="11"/>
              </w:rPr>
              <w:t>подвальных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помещений</w:t>
            </w:r>
          </w:p>
        </w:tc>
        <w:tc>
          <w:tcPr>
            <w:tcW w:w="1305" w:type="dxa"/>
            <w:gridSpan w:val="2"/>
          </w:tcPr>
          <w:p w:rsidR="00B46FA8" w:rsidRDefault="00E97A49" w:rsidP="00432B7C">
            <w:pPr>
              <w:pStyle w:val="TableParagraph"/>
              <w:spacing w:before="17"/>
              <w:ind w:left="303"/>
              <w:jc w:val="center"/>
              <w:rPr>
                <w:sz w:val="11"/>
              </w:rPr>
            </w:pPr>
            <w:r>
              <w:rPr>
                <w:sz w:val="11"/>
              </w:rPr>
              <w:t>ремонт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z w:val="11"/>
              </w:rPr>
              <w:t>фасада</w:t>
            </w:r>
          </w:p>
        </w:tc>
        <w:tc>
          <w:tcPr>
            <w:tcW w:w="1324" w:type="dxa"/>
            <w:gridSpan w:val="2"/>
          </w:tcPr>
          <w:p w:rsidR="00B46FA8" w:rsidRDefault="00E97A49" w:rsidP="00432B7C">
            <w:pPr>
              <w:pStyle w:val="TableParagraph"/>
              <w:spacing w:before="17"/>
              <w:ind w:left="189"/>
              <w:jc w:val="center"/>
              <w:rPr>
                <w:sz w:val="11"/>
              </w:rPr>
            </w:pPr>
            <w:r>
              <w:rPr>
                <w:sz w:val="11"/>
              </w:rPr>
              <w:t>ремонт</w:t>
            </w:r>
            <w:r>
              <w:rPr>
                <w:spacing w:val="9"/>
                <w:sz w:val="11"/>
              </w:rPr>
              <w:t xml:space="preserve"> </w:t>
            </w:r>
            <w:r>
              <w:rPr>
                <w:sz w:val="11"/>
              </w:rPr>
              <w:t>фундамента</w:t>
            </w:r>
          </w:p>
        </w:tc>
        <w:tc>
          <w:tcPr>
            <w:tcW w:w="763" w:type="dxa"/>
            <w:vMerge w:val="restart"/>
          </w:tcPr>
          <w:p w:rsidR="00B46FA8" w:rsidRDefault="00E97A49" w:rsidP="00432B7C">
            <w:pPr>
              <w:pStyle w:val="TableParagraph"/>
              <w:spacing w:before="17" w:line="266" w:lineRule="auto"/>
              <w:ind w:left="136" w:right="115"/>
              <w:jc w:val="center"/>
              <w:rPr>
                <w:sz w:val="11"/>
              </w:rPr>
            </w:pPr>
            <w:r>
              <w:rPr>
                <w:sz w:val="11"/>
              </w:rPr>
              <w:t>утепление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фасада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(рублей)</w:t>
            </w:r>
          </w:p>
        </w:tc>
        <w:tc>
          <w:tcPr>
            <w:tcW w:w="928" w:type="dxa"/>
            <w:vMerge w:val="restart"/>
          </w:tcPr>
          <w:p w:rsidR="00B46FA8" w:rsidRDefault="00E97A49" w:rsidP="00432B7C">
            <w:pPr>
              <w:pStyle w:val="TableParagraph"/>
              <w:spacing w:before="17" w:line="266" w:lineRule="auto"/>
              <w:ind w:left="40" w:right="1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установка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коллективных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(общедомовых)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sz w:val="11"/>
              </w:rPr>
              <w:t>приборов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учета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z w:val="11"/>
              </w:rPr>
              <w:t>и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z w:val="11"/>
              </w:rPr>
              <w:t>узлов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z w:val="11"/>
              </w:rPr>
              <w:t>управления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(рублей)</w:t>
            </w:r>
          </w:p>
        </w:tc>
        <w:tc>
          <w:tcPr>
            <w:tcW w:w="891" w:type="dxa"/>
            <w:vMerge w:val="restart"/>
          </w:tcPr>
          <w:p w:rsidR="00B46FA8" w:rsidRDefault="00E97A49" w:rsidP="00432B7C">
            <w:pPr>
              <w:pStyle w:val="TableParagraph"/>
              <w:spacing w:before="17" w:line="266" w:lineRule="auto"/>
              <w:ind w:left="69" w:right="47" w:hanging="1"/>
              <w:jc w:val="center"/>
              <w:rPr>
                <w:sz w:val="11"/>
              </w:rPr>
            </w:pPr>
            <w:r>
              <w:rPr>
                <w:sz w:val="11"/>
              </w:rPr>
              <w:t>переустройство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sz w:val="11"/>
              </w:rPr>
              <w:t>плоской крыши</w:t>
            </w:r>
            <w:r>
              <w:rPr>
                <w:spacing w:val="-24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на </w:t>
            </w:r>
            <w:proofErr w:type="gramStart"/>
            <w:r>
              <w:rPr>
                <w:w w:val="105"/>
                <w:sz w:val="11"/>
              </w:rPr>
              <w:t>шатровую</w:t>
            </w:r>
            <w:proofErr w:type="gramEnd"/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(рублей)</w:t>
            </w:r>
          </w:p>
        </w:tc>
        <w:tc>
          <w:tcPr>
            <w:tcW w:w="891" w:type="dxa"/>
            <w:vMerge w:val="restart"/>
          </w:tcPr>
          <w:p w:rsidR="00B46FA8" w:rsidRDefault="00E97A49" w:rsidP="00432B7C">
            <w:pPr>
              <w:pStyle w:val="TableParagraph"/>
              <w:spacing w:before="17" w:line="266" w:lineRule="auto"/>
              <w:ind w:left="242" w:right="121" w:hanging="95"/>
              <w:jc w:val="center"/>
              <w:rPr>
                <w:sz w:val="11"/>
              </w:rPr>
            </w:pPr>
            <w:r>
              <w:rPr>
                <w:spacing w:val="-3"/>
                <w:w w:val="105"/>
                <w:sz w:val="11"/>
              </w:rPr>
              <w:t xml:space="preserve">другие </w:t>
            </w:r>
            <w:r>
              <w:rPr>
                <w:spacing w:val="-2"/>
                <w:w w:val="105"/>
                <w:sz w:val="11"/>
              </w:rPr>
              <w:t>виды</w:t>
            </w:r>
            <w:r>
              <w:rPr>
                <w:spacing w:val="-2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(рублей)</w:t>
            </w:r>
          </w:p>
        </w:tc>
      </w:tr>
      <w:tr w:rsidR="00B46FA8">
        <w:trPr>
          <w:trHeight w:val="1111"/>
        </w:trPr>
        <w:tc>
          <w:tcPr>
            <w:tcW w:w="248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92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96" w:type="dxa"/>
            <w:textDirection w:val="btLr"/>
          </w:tcPr>
          <w:p w:rsidR="00B46FA8" w:rsidRDefault="00B46FA8" w:rsidP="00432B7C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:rsidR="00B46FA8" w:rsidRDefault="00E97A49" w:rsidP="00432B7C">
            <w:pPr>
              <w:pStyle w:val="TableParagraph"/>
              <w:spacing w:before="1"/>
              <w:ind w:left="18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водоснабжения</w:t>
            </w:r>
          </w:p>
        </w:tc>
        <w:tc>
          <w:tcPr>
            <w:tcW w:w="468" w:type="dxa"/>
            <w:textDirection w:val="btLr"/>
          </w:tcPr>
          <w:p w:rsidR="00B46FA8" w:rsidRDefault="00B46FA8" w:rsidP="00432B7C">
            <w:pPr>
              <w:pStyle w:val="TableParagraph"/>
              <w:spacing w:before="4"/>
              <w:jc w:val="center"/>
              <w:rPr>
                <w:sz w:val="15"/>
              </w:rPr>
            </w:pPr>
          </w:p>
          <w:p w:rsidR="00B46FA8" w:rsidRDefault="00E97A49" w:rsidP="00432B7C">
            <w:pPr>
              <w:pStyle w:val="TableParagraph"/>
              <w:spacing w:before="1"/>
              <w:ind w:left="19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водоотведения</w:t>
            </w:r>
          </w:p>
        </w:tc>
        <w:tc>
          <w:tcPr>
            <w:tcW w:w="542" w:type="dxa"/>
            <w:textDirection w:val="btLr"/>
          </w:tcPr>
          <w:p w:rsidR="00B46FA8" w:rsidRDefault="00B46FA8" w:rsidP="00432B7C">
            <w:pPr>
              <w:pStyle w:val="TableParagraph"/>
              <w:jc w:val="center"/>
              <w:rPr>
                <w:sz w:val="12"/>
              </w:rPr>
            </w:pPr>
          </w:p>
          <w:p w:rsidR="00B46FA8" w:rsidRDefault="00E97A49" w:rsidP="00432B7C">
            <w:pPr>
              <w:pStyle w:val="TableParagraph"/>
              <w:spacing w:before="77"/>
              <w:ind w:left="11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электроснабжения</w:t>
            </w:r>
          </w:p>
        </w:tc>
        <w:tc>
          <w:tcPr>
            <w:tcW w:w="524" w:type="dxa"/>
            <w:textDirection w:val="btLr"/>
          </w:tcPr>
          <w:p w:rsidR="00B46FA8" w:rsidRDefault="00B46FA8" w:rsidP="00432B7C">
            <w:pPr>
              <w:pStyle w:val="TableParagraph"/>
              <w:spacing w:before="10"/>
              <w:jc w:val="center"/>
              <w:rPr>
                <w:sz w:val="17"/>
              </w:rPr>
            </w:pPr>
          </w:p>
          <w:p w:rsidR="00B46FA8" w:rsidRDefault="00E97A49" w:rsidP="00432B7C">
            <w:pPr>
              <w:pStyle w:val="TableParagraph"/>
              <w:ind w:left="16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теплоснабжения</w:t>
            </w:r>
          </w:p>
        </w:tc>
        <w:tc>
          <w:tcPr>
            <w:tcW w:w="487" w:type="dxa"/>
            <w:textDirection w:val="btLr"/>
          </w:tcPr>
          <w:p w:rsidR="00B46FA8" w:rsidRDefault="00B46FA8" w:rsidP="00432B7C">
            <w:pPr>
              <w:pStyle w:val="TableParagraph"/>
              <w:spacing w:before="3"/>
              <w:jc w:val="center"/>
              <w:rPr>
                <w:sz w:val="16"/>
              </w:rPr>
            </w:pPr>
          </w:p>
          <w:p w:rsidR="00B46FA8" w:rsidRDefault="00E97A49" w:rsidP="00432B7C">
            <w:pPr>
              <w:pStyle w:val="TableParagraph"/>
              <w:ind w:left="19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газоснабжения</w:t>
            </w:r>
          </w:p>
        </w:tc>
        <w:tc>
          <w:tcPr>
            <w:tcW w:w="551" w:type="dxa"/>
          </w:tcPr>
          <w:p w:rsidR="00B46FA8" w:rsidRDefault="00E97A49" w:rsidP="00432B7C">
            <w:pPr>
              <w:pStyle w:val="TableParagraph"/>
              <w:spacing w:before="17"/>
              <w:ind w:left="10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единиц</w:t>
            </w:r>
          </w:p>
        </w:tc>
        <w:tc>
          <w:tcPr>
            <w:tcW w:w="652" w:type="dxa"/>
          </w:tcPr>
          <w:p w:rsidR="00B46FA8" w:rsidRDefault="00E97A49" w:rsidP="00432B7C">
            <w:pPr>
              <w:pStyle w:val="TableParagraph"/>
              <w:spacing w:before="17"/>
              <w:ind w:left="15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рублей</w:t>
            </w:r>
          </w:p>
        </w:tc>
        <w:tc>
          <w:tcPr>
            <w:tcW w:w="634" w:type="dxa"/>
          </w:tcPr>
          <w:p w:rsidR="00B46FA8" w:rsidRDefault="00E97A49" w:rsidP="00432B7C">
            <w:pPr>
              <w:pStyle w:val="TableParagraph"/>
              <w:spacing w:before="17" w:line="266" w:lineRule="auto"/>
              <w:ind w:left="150" w:right="13" w:hanging="114"/>
              <w:jc w:val="center"/>
              <w:rPr>
                <w:sz w:val="11"/>
              </w:rPr>
            </w:pPr>
            <w:r>
              <w:rPr>
                <w:sz w:val="11"/>
              </w:rPr>
              <w:t>квадратных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метров</w:t>
            </w:r>
          </w:p>
        </w:tc>
        <w:tc>
          <w:tcPr>
            <w:tcW w:w="818" w:type="dxa"/>
          </w:tcPr>
          <w:p w:rsidR="00B46FA8" w:rsidRDefault="00E97A49" w:rsidP="00432B7C">
            <w:pPr>
              <w:pStyle w:val="TableParagraph"/>
              <w:spacing w:before="17"/>
              <w:ind w:left="24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рублей</w:t>
            </w:r>
          </w:p>
        </w:tc>
        <w:tc>
          <w:tcPr>
            <w:tcW w:w="671" w:type="dxa"/>
          </w:tcPr>
          <w:p w:rsidR="00B46FA8" w:rsidRDefault="00E97A49" w:rsidP="00432B7C">
            <w:pPr>
              <w:pStyle w:val="TableParagraph"/>
              <w:spacing w:before="17" w:line="266" w:lineRule="auto"/>
              <w:ind w:left="169" w:right="31" w:hanging="114"/>
              <w:jc w:val="center"/>
              <w:rPr>
                <w:sz w:val="11"/>
              </w:rPr>
            </w:pPr>
            <w:r>
              <w:rPr>
                <w:sz w:val="11"/>
              </w:rPr>
              <w:t>квадратных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метров</w:t>
            </w:r>
          </w:p>
        </w:tc>
        <w:tc>
          <w:tcPr>
            <w:tcW w:w="680" w:type="dxa"/>
          </w:tcPr>
          <w:p w:rsidR="00B46FA8" w:rsidRDefault="00E97A49" w:rsidP="00432B7C">
            <w:pPr>
              <w:pStyle w:val="TableParagraph"/>
              <w:spacing w:before="17"/>
              <w:ind w:left="17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рублей</w:t>
            </w:r>
          </w:p>
        </w:tc>
        <w:tc>
          <w:tcPr>
            <w:tcW w:w="625" w:type="dxa"/>
          </w:tcPr>
          <w:p w:rsidR="00B46FA8" w:rsidRDefault="00E97A49" w:rsidP="00432B7C">
            <w:pPr>
              <w:pStyle w:val="TableParagraph"/>
              <w:spacing w:before="17" w:line="266" w:lineRule="auto"/>
              <w:ind w:left="146" w:right="8" w:hanging="114"/>
              <w:jc w:val="center"/>
              <w:rPr>
                <w:sz w:val="11"/>
              </w:rPr>
            </w:pPr>
            <w:r>
              <w:rPr>
                <w:sz w:val="11"/>
              </w:rPr>
              <w:t>квадратных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метров</w:t>
            </w:r>
          </w:p>
        </w:tc>
        <w:tc>
          <w:tcPr>
            <w:tcW w:w="680" w:type="dxa"/>
          </w:tcPr>
          <w:p w:rsidR="00B46FA8" w:rsidRDefault="00E97A49" w:rsidP="00432B7C">
            <w:pPr>
              <w:pStyle w:val="TableParagraph"/>
              <w:spacing w:before="17"/>
              <w:ind w:left="17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рублей</w:t>
            </w:r>
          </w:p>
        </w:tc>
        <w:tc>
          <w:tcPr>
            <w:tcW w:w="625" w:type="dxa"/>
          </w:tcPr>
          <w:p w:rsidR="00B46FA8" w:rsidRDefault="00E97A49" w:rsidP="00432B7C">
            <w:pPr>
              <w:pStyle w:val="TableParagraph"/>
              <w:spacing w:before="17" w:line="266" w:lineRule="auto"/>
              <w:ind w:left="146" w:right="8" w:hanging="114"/>
              <w:jc w:val="center"/>
              <w:rPr>
                <w:sz w:val="11"/>
              </w:rPr>
            </w:pPr>
            <w:r>
              <w:rPr>
                <w:sz w:val="11"/>
              </w:rPr>
              <w:t>квадратных</w:t>
            </w:r>
            <w:r>
              <w:rPr>
                <w:spacing w:val="-2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метров</w:t>
            </w:r>
          </w:p>
        </w:tc>
        <w:tc>
          <w:tcPr>
            <w:tcW w:w="699" w:type="dxa"/>
          </w:tcPr>
          <w:p w:rsidR="00B46FA8" w:rsidRDefault="00E97A49" w:rsidP="00432B7C">
            <w:pPr>
              <w:pStyle w:val="TableParagraph"/>
              <w:spacing w:before="17"/>
              <w:ind w:left="18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рублей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</w:tcBorders>
          </w:tcPr>
          <w:p w:rsidR="00B46FA8" w:rsidRDefault="00B46FA8" w:rsidP="00432B7C">
            <w:pPr>
              <w:jc w:val="center"/>
              <w:rPr>
                <w:sz w:val="2"/>
                <w:szCs w:val="2"/>
              </w:rPr>
            </w:pPr>
          </w:p>
        </w:tc>
      </w:tr>
      <w:tr w:rsidR="00B46FA8">
        <w:trPr>
          <w:trHeight w:val="200"/>
        </w:trPr>
        <w:tc>
          <w:tcPr>
            <w:tcW w:w="13737" w:type="dxa"/>
            <w:gridSpan w:val="20"/>
          </w:tcPr>
          <w:p w:rsidR="00B46FA8" w:rsidRDefault="00E97A49" w:rsidP="00432B7C">
            <w:pPr>
              <w:pStyle w:val="TableParagraph"/>
              <w:tabs>
                <w:tab w:val="left" w:pos="2810"/>
              </w:tabs>
              <w:spacing w:before="29"/>
              <w:ind w:left="37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Муниципальное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образование</w:t>
            </w:r>
            <w:r w:rsidR="00D67F9A">
              <w:rPr>
                <w:w w:val="95"/>
                <w:sz w:val="11"/>
              </w:rPr>
              <w:t xml:space="preserve"> Шовгеновский район</w:t>
            </w: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B46FA8">
        <w:trPr>
          <w:trHeight w:val="276"/>
        </w:trPr>
        <w:tc>
          <w:tcPr>
            <w:tcW w:w="2040" w:type="dxa"/>
            <w:gridSpan w:val="2"/>
          </w:tcPr>
          <w:p w:rsidR="00B46FA8" w:rsidRDefault="00E97A49" w:rsidP="00432B7C">
            <w:pPr>
              <w:pStyle w:val="TableParagraph"/>
              <w:spacing w:before="1"/>
              <w:ind w:left="30"/>
              <w:jc w:val="center"/>
              <w:rPr>
                <w:w w:val="95"/>
                <w:sz w:val="11"/>
              </w:rPr>
            </w:pPr>
            <w:r>
              <w:rPr>
                <w:w w:val="95"/>
                <w:sz w:val="11"/>
              </w:rPr>
              <w:t>Всего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муниципальному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образованию</w:t>
            </w:r>
          </w:p>
          <w:p w:rsidR="00D67F9A" w:rsidRPr="00FD3AC7" w:rsidRDefault="00FD3AC7" w:rsidP="00432B7C">
            <w:pPr>
              <w:pStyle w:val="TableParagraph"/>
              <w:spacing w:before="1"/>
              <w:ind w:left="3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Шовгеновский райо</w:t>
            </w:r>
            <w:r w:rsidR="00D67F9A" w:rsidRPr="00FD3AC7">
              <w:rPr>
                <w:w w:val="95"/>
                <w:sz w:val="11"/>
              </w:rPr>
              <w:t>н</w:t>
            </w:r>
          </w:p>
        </w:tc>
        <w:tc>
          <w:tcPr>
            <w:tcW w:w="854" w:type="dxa"/>
          </w:tcPr>
          <w:p w:rsidR="00B46FA8" w:rsidRDefault="00106C13" w:rsidP="00140C0E">
            <w:pPr>
              <w:pStyle w:val="TableParagraph"/>
              <w:spacing w:before="67"/>
              <w:ind w:right="297"/>
              <w:jc w:val="center"/>
              <w:rPr>
                <w:sz w:val="11"/>
              </w:rPr>
            </w:pPr>
            <w:r w:rsidRPr="00F12821">
              <w:rPr>
                <w:sz w:val="12"/>
              </w:rPr>
              <w:t>600000</w:t>
            </w:r>
          </w:p>
        </w:tc>
        <w:tc>
          <w:tcPr>
            <w:tcW w:w="496" w:type="dxa"/>
          </w:tcPr>
          <w:p w:rsidR="00B46FA8" w:rsidRPr="00F12821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68" w:type="dxa"/>
          </w:tcPr>
          <w:p w:rsidR="00B46FA8" w:rsidRDefault="00F12821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600000</w:t>
            </w:r>
          </w:p>
        </w:tc>
        <w:tc>
          <w:tcPr>
            <w:tcW w:w="542" w:type="dxa"/>
          </w:tcPr>
          <w:p w:rsidR="00B46FA8" w:rsidRDefault="004B69DB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FF0000"/>
                <w:sz w:val="10"/>
              </w:rPr>
              <w:t xml:space="preserve"> </w:t>
            </w:r>
          </w:p>
        </w:tc>
        <w:tc>
          <w:tcPr>
            <w:tcW w:w="524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87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5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52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34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18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7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80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25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80" w:type="dxa"/>
          </w:tcPr>
          <w:p w:rsidR="00B46FA8" w:rsidRDefault="004B69DB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FF0000"/>
                <w:sz w:val="10"/>
              </w:rPr>
              <w:t xml:space="preserve"> </w:t>
            </w:r>
          </w:p>
        </w:tc>
        <w:tc>
          <w:tcPr>
            <w:tcW w:w="625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99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763" w:type="dxa"/>
          </w:tcPr>
          <w:p w:rsidR="00B46FA8" w:rsidRDefault="004B69DB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FF0000"/>
                <w:sz w:val="10"/>
              </w:rPr>
              <w:t xml:space="preserve"> </w:t>
            </w:r>
          </w:p>
        </w:tc>
        <w:tc>
          <w:tcPr>
            <w:tcW w:w="928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B46FA8">
        <w:trPr>
          <w:trHeight w:val="167"/>
        </w:trPr>
        <w:tc>
          <w:tcPr>
            <w:tcW w:w="15519" w:type="dxa"/>
            <w:gridSpan w:val="22"/>
          </w:tcPr>
          <w:p w:rsidR="00B46FA8" w:rsidRDefault="00E97A49" w:rsidP="00432B7C">
            <w:pPr>
              <w:pStyle w:val="TableParagraph"/>
              <w:tabs>
                <w:tab w:val="left" w:pos="416"/>
              </w:tabs>
              <w:spacing w:before="13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  <w:r w:rsidR="00745B8A">
              <w:rPr>
                <w:sz w:val="11"/>
              </w:rPr>
              <w:t>26</w:t>
            </w:r>
            <w:r w:rsidR="00FD3AC7">
              <w:rPr>
                <w:sz w:val="11"/>
                <w:u w:val="single"/>
              </w:rPr>
              <w:t xml:space="preserve"> </w:t>
            </w:r>
            <w:r>
              <w:rPr>
                <w:w w:val="95"/>
                <w:sz w:val="11"/>
              </w:rPr>
              <w:t>год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 w:rsidR="00FD3AC7">
              <w:rPr>
                <w:w w:val="95"/>
                <w:sz w:val="11"/>
              </w:rPr>
              <w:t>(первый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год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реализации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краткосрочного</w:t>
            </w:r>
            <w:r>
              <w:rPr>
                <w:spacing w:val="11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плана)</w:t>
            </w:r>
          </w:p>
        </w:tc>
      </w:tr>
      <w:tr w:rsidR="00B46FA8">
        <w:trPr>
          <w:trHeight w:val="316"/>
        </w:trPr>
        <w:tc>
          <w:tcPr>
            <w:tcW w:w="248" w:type="dxa"/>
          </w:tcPr>
          <w:p w:rsidR="00B46FA8" w:rsidRDefault="00E97A49" w:rsidP="00432B7C">
            <w:pPr>
              <w:pStyle w:val="TableParagraph"/>
              <w:spacing w:before="90"/>
              <w:ind w:left="58" w:right="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</w:t>
            </w:r>
          </w:p>
        </w:tc>
        <w:tc>
          <w:tcPr>
            <w:tcW w:w="1792" w:type="dxa"/>
          </w:tcPr>
          <w:p w:rsidR="00B46FA8" w:rsidRDefault="00392D58" w:rsidP="00432B7C">
            <w:pPr>
              <w:pStyle w:val="TableParagraph"/>
              <w:spacing w:before="90"/>
              <w:ind w:left="30"/>
              <w:jc w:val="center"/>
              <w:rPr>
                <w:sz w:val="11"/>
              </w:rPr>
            </w:pPr>
            <w:r>
              <w:rPr>
                <w:w w:val="105"/>
                <w:sz w:val="12"/>
              </w:rPr>
              <w:t xml:space="preserve"> </w:t>
            </w:r>
          </w:p>
        </w:tc>
        <w:tc>
          <w:tcPr>
            <w:tcW w:w="854" w:type="dxa"/>
          </w:tcPr>
          <w:p w:rsidR="00B46FA8" w:rsidRDefault="00392D58" w:rsidP="00140C0E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96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68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42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24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7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5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52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34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18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7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99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63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928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B46FA8">
        <w:trPr>
          <w:trHeight w:val="308"/>
        </w:trPr>
        <w:tc>
          <w:tcPr>
            <w:tcW w:w="2040" w:type="dxa"/>
            <w:gridSpan w:val="2"/>
          </w:tcPr>
          <w:p w:rsidR="00B46FA8" w:rsidRDefault="00E97A49" w:rsidP="00432B7C">
            <w:pPr>
              <w:pStyle w:val="TableParagraph"/>
              <w:spacing w:before="17"/>
              <w:ind w:left="3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Итого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муниципальному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образованию</w:t>
            </w:r>
          </w:p>
          <w:p w:rsidR="00B46FA8" w:rsidRDefault="00FD3AC7" w:rsidP="00432B7C">
            <w:pPr>
              <w:pStyle w:val="TableParagraph"/>
              <w:tabs>
                <w:tab w:val="left" w:pos="1110"/>
                <w:tab w:val="left" w:pos="1681"/>
              </w:tabs>
              <w:spacing w:before="6"/>
              <w:ind w:left="30"/>
              <w:jc w:val="center"/>
              <w:rPr>
                <w:sz w:val="11"/>
              </w:rPr>
            </w:pPr>
            <w:r w:rsidRPr="00FD3AC7">
              <w:rPr>
                <w:w w:val="98"/>
                <w:sz w:val="11"/>
              </w:rPr>
              <w:t>Шовгеновский район</w:t>
            </w:r>
            <w:r w:rsidR="00E97A49" w:rsidRPr="00FD3AC7">
              <w:rPr>
                <w:sz w:val="11"/>
              </w:rPr>
              <w:tab/>
            </w:r>
            <w:r w:rsidR="00E97A49">
              <w:rPr>
                <w:sz w:val="11"/>
              </w:rPr>
              <w:t>за</w:t>
            </w:r>
            <w:r w:rsidR="00E97A49">
              <w:rPr>
                <w:spacing w:val="-3"/>
                <w:sz w:val="11"/>
              </w:rPr>
              <w:t xml:space="preserve"> </w:t>
            </w:r>
            <w:r w:rsidR="00E97A49">
              <w:rPr>
                <w:sz w:val="11"/>
              </w:rPr>
              <w:t>20</w:t>
            </w:r>
            <w:r w:rsidR="00745B8A">
              <w:rPr>
                <w:sz w:val="11"/>
              </w:rPr>
              <w:t>26</w:t>
            </w:r>
            <w:r>
              <w:rPr>
                <w:sz w:val="11"/>
                <w:u w:val="single"/>
              </w:rPr>
              <w:t xml:space="preserve"> </w:t>
            </w:r>
            <w:r w:rsidR="00E97A49">
              <w:rPr>
                <w:sz w:val="11"/>
              </w:rPr>
              <w:t>год</w:t>
            </w:r>
          </w:p>
        </w:tc>
        <w:tc>
          <w:tcPr>
            <w:tcW w:w="854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96" w:type="dxa"/>
          </w:tcPr>
          <w:p w:rsidR="00B46FA8" w:rsidRDefault="002A4515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  <w:r w:rsidR="00392D58">
              <w:rPr>
                <w:sz w:val="10"/>
              </w:rPr>
              <w:t>0</w:t>
            </w:r>
          </w:p>
        </w:tc>
        <w:tc>
          <w:tcPr>
            <w:tcW w:w="468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42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24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7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5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52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34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18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7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99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63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  <w:r w:rsidR="002A4515">
              <w:rPr>
                <w:sz w:val="10"/>
              </w:rPr>
              <w:t xml:space="preserve"> </w:t>
            </w:r>
          </w:p>
        </w:tc>
        <w:tc>
          <w:tcPr>
            <w:tcW w:w="928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B46FA8">
        <w:trPr>
          <w:trHeight w:val="167"/>
        </w:trPr>
        <w:tc>
          <w:tcPr>
            <w:tcW w:w="15519" w:type="dxa"/>
            <w:gridSpan w:val="22"/>
          </w:tcPr>
          <w:p w:rsidR="00B46FA8" w:rsidRDefault="00E97A49" w:rsidP="00432B7C">
            <w:pPr>
              <w:pStyle w:val="TableParagraph"/>
              <w:tabs>
                <w:tab w:val="left" w:pos="362"/>
              </w:tabs>
              <w:spacing w:before="13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  <w:r w:rsidR="00745B8A">
              <w:rPr>
                <w:sz w:val="11"/>
              </w:rPr>
              <w:t>27</w:t>
            </w:r>
            <w:r w:rsidR="00FD3AC7" w:rsidRPr="00FD3AC7">
              <w:rPr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год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(второй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год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реализации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краткосрочного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плана)</w:t>
            </w:r>
          </w:p>
        </w:tc>
      </w:tr>
      <w:tr w:rsidR="00B46FA8">
        <w:trPr>
          <w:trHeight w:val="275"/>
        </w:trPr>
        <w:tc>
          <w:tcPr>
            <w:tcW w:w="248" w:type="dxa"/>
          </w:tcPr>
          <w:p w:rsidR="00B46FA8" w:rsidRDefault="00392D58" w:rsidP="00432B7C">
            <w:pPr>
              <w:pStyle w:val="TableParagraph"/>
              <w:spacing w:before="70"/>
              <w:ind w:left="58" w:right="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</w:t>
            </w:r>
            <w:r w:rsidR="00E97A49">
              <w:rPr>
                <w:w w:val="105"/>
                <w:sz w:val="11"/>
              </w:rPr>
              <w:t>.</w:t>
            </w:r>
          </w:p>
        </w:tc>
        <w:tc>
          <w:tcPr>
            <w:tcW w:w="1792" w:type="dxa"/>
          </w:tcPr>
          <w:p w:rsidR="00B46FA8" w:rsidRDefault="0099050E" w:rsidP="00432B7C">
            <w:pPr>
              <w:pStyle w:val="TableParagraph"/>
              <w:spacing w:before="70"/>
              <w:ind w:left="30"/>
              <w:jc w:val="center"/>
              <w:rPr>
                <w:sz w:val="11"/>
              </w:rPr>
            </w:pPr>
            <w:r>
              <w:rPr>
                <w:w w:val="105"/>
                <w:sz w:val="12"/>
              </w:rPr>
              <w:t>у</w:t>
            </w:r>
            <w:r w:rsidR="00745B8A">
              <w:rPr>
                <w:w w:val="105"/>
                <w:sz w:val="12"/>
              </w:rPr>
              <w:t>л. Шовгенова, 18</w:t>
            </w:r>
          </w:p>
        </w:tc>
        <w:tc>
          <w:tcPr>
            <w:tcW w:w="854" w:type="dxa"/>
          </w:tcPr>
          <w:p w:rsidR="00B46FA8" w:rsidRDefault="008644E5" w:rsidP="00432B7C">
            <w:pPr>
              <w:pStyle w:val="TableParagraph"/>
              <w:jc w:val="center"/>
              <w:rPr>
                <w:sz w:val="10"/>
              </w:rPr>
            </w:pPr>
            <w:r w:rsidRPr="00F12821">
              <w:rPr>
                <w:sz w:val="10"/>
              </w:rPr>
              <w:t>6</w:t>
            </w:r>
            <w:r w:rsidR="00467DB1" w:rsidRPr="00F12821">
              <w:rPr>
                <w:sz w:val="10"/>
              </w:rPr>
              <w:t>00</w:t>
            </w:r>
            <w:r w:rsidR="009C3630" w:rsidRPr="00F12821">
              <w:rPr>
                <w:sz w:val="10"/>
              </w:rPr>
              <w:t>000</w:t>
            </w:r>
          </w:p>
        </w:tc>
        <w:tc>
          <w:tcPr>
            <w:tcW w:w="496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68" w:type="dxa"/>
          </w:tcPr>
          <w:p w:rsidR="00B46FA8" w:rsidRDefault="00F12821" w:rsidP="00432B7C">
            <w:pPr>
              <w:pStyle w:val="TableParagraph"/>
              <w:jc w:val="center"/>
              <w:rPr>
                <w:sz w:val="10"/>
              </w:rPr>
            </w:pPr>
            <w:r w:rsidRPr="00F12821">
              <w:rPr>
                <w:sz w:val="10"/>
              </w:rPr>
              <w:t>600000</w:t>
            </w:r>
          </w:p>
        </w:tc>
        <w:tc>
          <w:tcPr>
            <w:tcW w:w="542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24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87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5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52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34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18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7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80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25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80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25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99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763" w:type="dxa"/>
          </w:tcPr>
          <w:p w:rsidR="00B46FA8" w:rsidRDefault="004B69DB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FF0000"/>
                <w:sz w:val="10"/>
              </w:rPr>
              <w:t xml:space="preserve"> </w:t>
            </w:r>
          </w:p>
        </w:tc>
        <w:tc>
          <w:tcPr>
            <w:tcW w:w="928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B46FA8">
        <w:trPr>
          <w:trHeight w:val="308"/>
        </w:trPr>
        <w:tc>
          <w:tcPr>
            <w:tcW w:w="2040" w:type="dxa"/>
            <w:gridSpan w:val="2"/>
          </w:tcPr>
          <w:p w:rsidR="00B46FA8" w:rsidRDefault="00E97A49" w:rsidP="00432B7C">
            <w:pPr>
              <w:pStyle w:val="TableParagraph"/>
              <w:spacing w:before="17"/>
              <w:ind w:left="3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Итого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муниципальному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образованию</w:t>
            </w:r>
          </w:p>
          <w:p w:rsidR="00B46FA8" w:rsidRDefault="00FD3AC7" w:rsidP="00432B7C">
            <w:pPr>
              <w:pStyle w:val="TableParagraph"/>
              <w:tabs>
                <w:tab w:val="left" w:pos="970"/>
                <w:tab w:val="left" w:pos="1546"/>
              </w:tabs>
              <w:spacing w:before="6"/>
              <w:ind w:left="30"/>
              <w:jc w:val="center"/>
              <w:rPr>
                <w:sz w:val="11"/>
              </w:rPr>
            </w:pPr>
            <w:r w:rsidRPr="00FD3AC7">
              <w:rPr>
                <w:w w:val="98"/>
                <w:sz w:val="11"/>
              </w:rPr>
              <w:t xml:space="preserve">Шовгеновский район </w:t>
            </w:r>
            <w:r w:rsidR="00E97A49">
              <w:rPr>
                <w:sz w:val="11"/>
              </w:rPr>
              <w:t>за</w:t>
            </w:r>
            <w:r w:rsidR="00E97A49">
              <w:rPr>
                <w:spacing w:val="-3"/>
                <w:sz w:val="11"/>
              </w:rPr>
              <w:t xml:space="preserve"> </w:t>
            </w:r>
            <w:r w:rsidR="00E97A49">
              <w:rPr>
                <w:sz w:val="11"/>
              </w:rPr>
              <w:t>20</w:t>
            </w:r>
            <w:r w:rsidR="00745B8A">
              <w:rPr>
                <w:sz w:val="11"/>
              </w:rPr>
              <w:t>27</w:t>
            </w:r>
            <w:r w:rsidR="00E97A49">
              <w:rPr>
                <w:sz w:val="11"/>
              </w:rPr>
              <w:t>год</w:t>
            </w:r>
          </w:p>
        </w:tc>
        <w:tc>
          <w:tcPr>
            <w:tcW w:w="854" w:type="dxa"/>
          </w:tcPr>
          <w:p w:rsidR="00B46FA8" w:rsidRDefault="009C3630" w:rsidP="00432B7C">
            <w:pPr>
              <w:pStyle w:val="TableParagraph"/>
              <w:jc w:val="center"/>
              <w:rPr>
                <w:sz w:val="10"/>
              </w:rPr>
            </w:pPr>
            <w:r w:rsidRPr="00F12821">
              <w:rPr>
                <w:sz w:val="10"/>
              </w:rPr>
              <w:t>6</w:t>
            </w:r>
            <w:r w:rsidR="00467DB1" w:rsidRPr="00F12821">
              <w:rPr>
                <w:sz w:val="10"/>
              </w:rPr>
              <w:t>00</w:t>
            </w:r>
            <w:r w:rsidRPr="00F12821">
              <w:rPr>
                <w:sz w:val="10"/>
              </w:rPr>
              <w:t>000</w:t>
            </w:r>
          </w:p>
        </w:tc>
        <w:tc>
          <w:tcPr>
            <w:tcW w:w="496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68" w:type="dxa"/>
          </w:tcPr>
          <w:p w:rsidR="00B46FA8" w:rsidRDefault="00F12821" w:rsidP="00432B7C">
            <w:pPr>
              <w:pStyle w:val="TableParagraph"/>
              <w:jc w:val="center"/>
              <w:rPr>
                <w:sz w:val="10"/>
              </w:rPr>
            </w:pPr>
            <w:r w:rsidRPr="00F12821">
              <w:rPr>
                <w:sz w:val="10"/>
              </w:rPr>
              <w:t>600000</w:t>
            </w:r>
            <w:bookmarkStart w:id="0" w:name="_GoBack"/>
            <w:bookmarkEnd w:id="0"/>
          </w:p>
        </w:tc>
        <w:tc>
          <w:tcPr>
            <w:tcW w:w="542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24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487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55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52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34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18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7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80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25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80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25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699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763" w:type="dxa"/>
          </w:tcPr>
          <w:p w:rsidR="00B46FA8" w:rsidRDefault="004B69DB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FF0000"/>
                <w:sz w:val="10"/>
              </w:rPr>
              <w:t xml:space="preserve"> </w:t>
            </w:r>
          </w:p>
        </w:tc>
        <w:tc>
          <w:tcPr>
            <w:tcW w:w="928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  <w:tc>
          <w:tcPr>
            <w:tcW w:w="891" w:type="dxa"/>
          </w:tcPr>
          <w:p w:rsidR="00B46FA8" w:rsidRDefault="00B46FA8" w:rsidP="00432B7C">
            <w:pPr>
              <w:pStyle w:val="TableParagraph"/>
              <w:jc w:val="center"/>
              <w:rPr>
                <w:sz w:val="10"/>
              </w:rPr>
            </w:pPr>
          </w:p>
        </w:tc>
      </w:tr>
      <w:tr w:rsidR="00B46FA8">
        <w:trPr>
          <w:trHeight w:val="167"/>
        </w:trPr>
        <w:tc>
          <w:tcPr>
            <w:tcW w:w="15519" w:type="dxa"/>
            <w:gridSpan w:val="22"/>
          </w:tcPr>
          <w:p w:rsidR="00B46FA8" w:rsidRDefault="00E97A49" w:rsidP="00432B7C">
            <w:pPr>
              <w:pStyle w:val="TableParagraph"/>
              <w:tabs>
                <w:tab w:val="left" w:pos="632"/>
              </w:tabs>
              <w:spacing w:before="13"/>
              <w:ind w:left="16"/>
              <w:jc w:val="center"/>
              <w:rPr>
                <w:sz w:val="11"/>
              </w:rPr>
            </w:pPr>
            <w:r>
              <w:rPr>
                <w:sz w:val="11"/>
              </w:rPr>
              <w:t>20</w:t>
            </w:r>
            <w:r w:rsidR="00745B8A">
              <w:rPr>
                <w:sz w:val="11"/>
              </w:rPr>
              <w:t>28</w:t>
            </w:r>
            <w:r w:rsidR="00FD3AC7" w:rsidRPr="00FD3AC7">
              <w:rPr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год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(третий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год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реализации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краткосрочного</w:t>
            </w:r>
            <w:r>
              <w:rPr>
                <w:spacing w:val="10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плана)</w:t>
            </w:r>
          </w:p>
        </w:tc>
      </w:tr>
      <w:tr w:rsidR="007F5197">
        <w:trPr>
          <w:trHeight w:val="291"/>
        </w:trPr>
        <w:tc>
          <w:tcPr>
            <w:tcW w:w="248" w:type="dxa"/>
          </w:tcPr>
          <w:p w:rsidR="007F5197" w:rsidRDefault="00392D58" w:rsidP="00432B7C">
            <w:pPr>
              <w:pStyle w:val="TableParagraph"/>
              <w:spacing w:before="78"/>
              <w:ind w:left="58" w:right="47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</w:t>
            </w:r>
            <w:r w:rsidR="007F5197">
              <w:rPr>
                <w:w w:val="105"/>
                <w:sz w:val="11"/>
              </w:rPr>
              <w:t>.</w:t>
            </w:r>
          </w:p>
        </w:tc>
        <w:tc>
          <w:tcPr>
            <w:tcW w:w="1792" w:type="dxa"/>
          </w:tcPr>
          <w:p w:rsidR="007F5197" w:rsidRDefault="00745B8A" w:rsidP="00432B7C">
            <w:pPr>
              <w:pStyle w:val="TableParagraph"/>
              <w:spacing w:before="6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 xml:space="preserve">  </w:t>
            </w:r>
          </w:p>
        </w:tc>
        <w:tc>
          <w:tcPr>
            <w:tcW w:w="854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96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68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42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24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7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51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52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34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18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71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7F5197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99" w:type="dxa"/>
          </w:tcPr>
          <w:p w:rsidR="007F5197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63" w:type="dxa"/>
          </w:tcPr>
          <w:p w:rsidR="007F5197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928" w:type="dxa"/>
          </w:tcPr>
          <w:p w:rsidR="007F5197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7F5197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7F5197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  <w:tr w:rsidR="00B46FA8">
        <w:trPr>
          <w:trHeight w:val="316"/>
        </w:trPr>
        <w:tc>
          <w:tcPr>
            <w:tcW w:w="2040" w:type="dxa"/>
            <w:gridSpan w:val="2"/>
          </w:tcPr>
          <w:p w:rsidR="00B46FA8" w:rsidRDefault="00E97A49" w:rsidP="00432B7C">
            <w:pPr>
              <w:pStyle w:val="TableParagraph"/>
              <w:spacing w:before="21"/>
              <w:ind w:left="30"/>
              <w:jc w:val="center"/>
              <w:rPr>
                <w:sz w:val="11"/>
              </w:rPr>
            </w:pPr>
            <w:r>
              <w:rPr>
                <w:w w:val="95"/>
                <w:sz w:val="11"/>
              </w:rPr>
              <w:t>Итого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по</w:t>
            </w:r>
            <w:r>
              <w:rPr>
                <w:spacing w:val="12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муниципальному</w:t>
            </w:r>
            <w:r>
              <w:rPr>
                <w:spacing w:val="13"/>
                <w:w w:val="95"/>
                <w:sz w:val="11"/>
              </w:rPr>
              <w:t xml:space="preserve"> </w:t>
            </w:r>
            <w:r>
              <w:rPr>
                <w:w w:val="95"/>
                <w:sz w:val="11"/>
              </w:rPr>
              <w:t>образованию</w:t>
            </w:r>
          </w:p>
          <w:p w:rsidR="00B46FA8" w:rsidRDefault="00FD3AC7" w:rsidP="00432B7C">
            <w:pPr>
              <w:pStyle w:val="TableParagraph"/>
              <w:tabs>
                <w:tab w:val="left" w:pos="1002"/>
                <w:tab w:val="left" w:pos="1681"/>
              </w:tabs>
              <w:spacing w:before="6"/>
              <w:ind w:left="30"/>
              <w:jc w:val="center"/>
              <w:rPr>
                <w:sz w:val="11"/>
              </w:rPr>
            </w:pPr>
            <w:r w:rsidRPr="00FD3AC7">
              <w:rPr>
                <w:w w:val="98"/>
                <w:sz w:val="11"/>
              </w:rPr>
              <w:t>Шовгеновский район</w:t>
            </w:r>
            <w:r w:rsidRPr="00FD3AC7">
              <w:rPr>
                <w:sz w:val="11"/>
              </w:rPr>
              <w:t xml:space="preserve"> </w:t>
            </w:r>
            <w:r w:rsidR="00E97A49">
              <w:rPr>
                <w:sz w:val="11"/>
              </w:rPr>
              <w:t>за</w:t>
            </w:r>
            <w:r w:rsidR="00E97A49">
              <w:rPr>
                <w:spacing w:val="-3"/>
                <w:sz w:val="11"/>
              </w:rPr>
              <w:t xml:space="preserve"> </w:t>
            </w:r>
            <w:r w:rsidR="00E97A49">
              <w:rPr>
                <w:sz w:val="11"/>
              </w:rPr>
              <w:t>20</w:t>
            </w:r>
            <w:r w:rsidR="00745B8A">
              <w:rPr>
                <w:sz w:val="11"/>
              </w:rPr>
              <w:t>28</w:t>
            </w:r>
            <w:r>
              <w:rPr>
                <w:sz w:val="11"/>
                <w:u w:val="single"/>
              </w:rPr>
              <w:t xml:space="preserve"> </w:t>
            </w:r>
            <w:r w:rsidR="00E97A49">
              <w:rPr>
                <w:sz w:val="11"/>
              </w:rPr>
              <w:t>год</w:t>
            </w:r>
          </w:p>
        </w:tc>
        <w:tc>
          <w:tcPr>
            <w:tcW w:w="854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96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68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42" w:type="dxa"/>
          </w:tcPr>
          <w:p w:rsidR="00B46FA8" w:rsidRDefault="002A4515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 xml:space="preserve"> </w:t>
            </w:r>
            <w:r w:rsidR="00745B8A">
              <w:rPr>
                <w:sz w:val="10"/>
              </w:rPr>
              <w:t>0</w:t>
            </w:r>
          </w:p>
        </w:tc>
        <w:tc>
          <w:tcPr>
            <w:tcW w:w="524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487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551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52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34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18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71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80" w:type="dxa"/>
          </w:tcPr>
          <w:p w:rsidR="00B46FA8" w:rsidRDefault="00745B8A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25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699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763" w:type="dxa"/>
          </w:tcPr>
          <w:p w:rsidR="00B46FA8" w:rsidRDefault="00745B8A" w:rsidP="00745B8A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928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  <w:tc>
          <w:tcPr>
            <w:tcW w:w="891" w:type="dxa"/>
          </w:tcPr>
          <w:p w:rsidR="00B46FA8" w:rsidRDefault="00392D58" w:rsidP="00432B7C">
            <w:pPr>
              <w:pStyle w:val="TableParagraph"/>
              <w:jc w:val="center"/>
              <w:rPr>
                <w:sz w:val="10"/>
              </w:rPr>
            </w:pPr>
            <w:r>
              <w:rPr>
                <w:sz w:val="10"/>
              </w:rPr>
              <w:t>0</w:t>
            </w:r>
          </w:p>
        </w:tc>
      </w:tr>
    </w:tbl>
    <w:p w:rsidR="00E97A49" w:rsidRDefault="00E97A49" w:rsidP="00432B7C">
      <w:pPr>
        <w:jc w:val="center"/>
      </w:pPr>
    </w:p>
    <w:sectPr w:rsidR="00E97A49">
      <w:type w:val="continuous"/>
      <w:pgSz w:w="16840" w:h="11910" w:orient="landscape"/>
      <w:pgMar w:top="1000" w:right="940" w:bottom="280" w:left="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490" w:rsidRDefault="00316490" w:rsidP="00C27B1A">
      <w:r>
        <w:separator/>
      </w:r>
    </w:p>
  </w:endnote>
  <w:endnote w:type="continuationSeparator" w:id="0">
    <w:p w:rsidR="00316490" w:rsidRDefault="00316490" w:rsidP="00C27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490" w:rsidRDefault="00316490" w:rsidP="00C27B1A">
      <w:r>
        <w:separator/>
      </w:r>
    </w:p>
  </w:footnote>
  <w:footnote w:type="continuationSeparator" w:id="0">
    <w:p w:rsidR="00316490" w:rsidRDefault="00316490" w:rsidP="00C27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46FA8"/>
    <w:rsid w:val="00106C13"/>
    <w:rsid w:val="00140C0E"/>
    <w:rsid w:val="002A4515"/>
    <w:rsid w:val="00316490"/>
    <w:rsid w:val="00392D58"/>
    <w:rsid w:val="003C3633"/>
    <w:rsid w:val="003C7B71"/>
    <w:rsid w:val="003F0E4A"/>
    <w:rsid w:val="00410D8C"/>
    <w:rsid w:val="00416AB9"/>
    <w:rsid w:val="00432B7C"/>
    <w:rsid w:val="00467DB1"/>
    <w:rsid w:val="004B69DB"/>
    <w:rsid w:val="004F7BEE"/>
    <w:rsid w:val="00626430"/>
    <w:rsid w:val="00664B13"/>
    <w:rsid w:val="0066794B"/>
    <w:rsid w:val="00693675"/>
    <w:rsid w:val="007340D8"/>
    <w:rsid w:val="00745B8A"/>
    <w:rsid w:val="007F5197"/>
    <w:rsid w:val="007F6629"/>
    <w:rsid w:val="00803105"/>
    <w:rsid w:val="00815F53"/>
    <w:rsid w:val="008644E5"/>
    <w:rsid w:val="008660F5"/>
    <w:rsid w:val="008C07EC"/>
    <w:rsid w:val="008D7804"/>
    <w:rsid w:val="00954B35"/>
    <w:rsid w:val="0099050E"/>
    <w:rsid w:val="00993623"/>
    <w:rsid w:val="009A1194"/>
    <w:rsid w:val="009C3630"/>
    <w:rsid w:val="00A64BE3"/>
    <w:rsid w:val="00B161A3"/>
    <w:rsid w:val="00B46FA8"/>
    <w:rsid w:val="00BF7BD4"/>
    <w:rsid w:val="00C27B1A"/>
    <w:rsid w:val="00C625FB"/>
    <w:rsid w:val="00D67F9A"/>
    <w:rsid w:val="00E97A49"/>
    <w:rsid w:val="00F12821"/>
    <w:rsid w:val="00F55530"/>
    <w:rsid w:val="00FC7DEE"/>
    <w:rsid w:val="00FD3AC7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7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B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7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B1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644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4E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7B1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27B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27B1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27B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27B1A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644E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44E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АДЄጄⴀ  ᔄ℄ἄ⌄ᄄᬄ᠄ᨄⴄᰄ᠀ ἄ ᔄᜄ᠄ᐄᔄᴄ∄ ⴀ ᠀ ᰄ᠄ᴄ᠄℄∄ ⴄᰄⴄ⼀ ᨄငᄄ᠄ᴄᔄ∄ ⴀ ⼄ငᐄᰄ᠄ᴄ᠄℄∄ င☄᠄ᔄ᠀䤄Ḅ␄┄ᰄᨀ䤄ⴀ ⌄ἄ ငሄᬄᔄᴄ᠄�</vt:lpstr>
    </vt:vector>
  </TitlesOfParts>
  <Company>SPecialiST RePack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АДЄጄⴀ  ᔄ℄ἄ⌄ᄄᬄ᠄ᨄⴄᰄ᠀ ἄ ᔄᜄ᠄ᐄᔄᴄ∄ ⴀ ᠀ ᰄ᠄ᴄ᠄℄∄ ⴄᰄⴄ⼀ ᨄငᄄ᠄ᴄᔄ∄ ⴀ ⼄ငᐄᰄ᠄ᴄ᠄℄∄ င☄᠄ᔄ᠀䤄Ḅ␄┄ᰄᨀ䤄ⴀ ⌄ἄ ငሄᬄᔄᴄ᠄�</dc:title>
  <dc:creator>Хотов Т.П.</dc:creator>
  <cp:keywords>ИДП</cp:keywords>
  <cp:lastModifiedBy>01</cp:lastModifiedBy>
  <cp:revision>8</cp:revision>
  <cp:lastPrinted>2023-12-26T07:00:00Z</cp:lastPrinted>
  <dcterms:created xsi:type="dcterms:W3CDTF">2025-03-24T12:59:00Z</dcterms:created>
  <dcterms:modified xsi:type="dcterms:W3CDTF">2025-04-01T08:03:00Z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2022-03-24T00:00:00Z</vt:filetime>
  </property>
</Properties>
</file>