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B0" w:rsidRPr="000F3DB0" w:rsidRDefault="000F3DB0" w:rsidP="000F3D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0F3DB0" w:rsidRPr="000F3DB0" w:rsidRDefault="000F3DB0" w:rsidP="000F3D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t>о продаже муниципального имущества, находящегося в муниципальной собственности муниципального образования «Шовгеновский район», в электронной форме</w:t>
      </w:r>
    </w:p>
    <w:p w:rsidR="000F3DB0" w:rsidRPr="000F3DB0" w:rsidRDefault="000F3DB0" w:rsidP="000F3D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DB0" w:rsidRPr="000F3DB0" w:rsidRDefault="000F3DB0" w:rsidP="000F3D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0F3DB0" w:rsidRPr="000F3DB0" w:rsidRDefault="000F3DB0" w:rsidP="000F3DB0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Сайт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 аукциона – 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>продажа имущества, находящегося в собственности МО «Шовгеновский район».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Оператор – 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Закрытая часть электронной площадки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торги по продаже государственного имущества, право </w:t>
      </w:r>
      <w:proofErr w:type="gramStart"/>
      <w:r w:rsidRPr="000F3DB0">
        <w:rPr>
          <w:rFonts w:ascii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</w:t>
      </w:r>
      <w:proofErr w:type="gramStart"/>
      <w:r w:rsidRPr="000F3DB0">
        <w:rPr>
          <w:rFonts w:ascii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подача заявок и предложений производится только в электронной форме с помощью электронной площадки.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Лот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0F3DB0" w:rsidRPr="000F3DB0" w:rsidRDefault="000F3DB0" w:rsidP="000F3D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0F3DB0">
        <w:rPr>
          <w:rFonts w:ascii="Times New Roman" w:hAnsi="Times New Roman" w:cs="Times New Roman"/>
          <w:sz w:val="24"/>
          <w:szCs w:val="24"/>
        </w:rPr>
        <w:t xml:space="preserve"> - любое физическое и юридическое лицо, желающее приобрести государственное имущество.</w:t>
      </w:r>
    </w:p>
    <w:p w:rsidR="000F3DB0" w:rsidRPr="000F3DB0" w:rsidRDefault="000F3DB0" w:rsidP="000F3DB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t xml:space="preserve">Участник электронного аукциона </w:t>
      </w:r>
      <w:r w:rsidRPr="000F3DB0">
        <w:rPr>
          <w:rFonts w:ascii="Times New Roman" w:hAnsi="Times New Roman" w:cs="Times New Roman"/>
          <w:sz w:val="24"/>
          <w:szCs w:val="24"/>
        </w:rPr>
        <w:t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государственного имущества посредством публичного предложения участником аукциона.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подпись (ЭП)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proofErr w:type="gramStart"/>
      <w:r w:rsidRPr="000F3DB0">
        <w:rPr>
          <w:rFonts w:ascii="Times New Roman" w:hAnsi="Times New Roman" w:cs="Times New Roman"/>
          <w:sz w:val="24"/>
          <w:szCs w:val="24"/>
          <w:lang w:eastAsia="ru-RU"/>
        </w:rPr>
        <w:t>позволяющий</w:t>
      </w:r>
      <w:proofErr w:type="gramEnd"/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Электронный документ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образ документа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«Шаг аукциона» 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F3DB0" w:rsidRPr="000F3DB0" w:rsidRDefault="000F3DB0" w:rsidP="000F3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</w:rPr>
        <w:t>Официальные сайты торгов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hyperlink r:id="rId6" w:history="1"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, официальный сайт   администрации МО «Шовгеновский район» </w:t>
      </w:r>
      <w:proofErr w:type="spellStart"/>
      <w:r w:rsidRPr="000F3DB0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www</w:t>
      </w:r>
      <w:proofErr w:type="spellEnd"/>
      <w:r w:rsidRPr="000F3DB0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.</w:t>
      </w:r>
      <w:hyperlink r:id="rId7" w:history="1">
        <w:proofErr w:type="spellStart"/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proofErr w:type="spellEnd"/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880.</w:t>
        </w:r>
        <w:proofErr w:type="spellStart"/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F3D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0F3DB0" w:rsidRPr="000F3DB0" w:rsidRDefault="000F3DB0" w:rsidP="000F3DB0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F3D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Сведения о продаже</w:t>
      </w:r>
    </w:p>
    <w:p w:rsidR="000F3DB0" w:rsidRPr="000F3DB0" w:rsidRDefault="000F3DB0" w:rsidP="000F3DB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  <w:r w:rsidRPr="000F3D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Продавец -</w:t>
      </w:r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Комитет  имущественных отношений администрации МО «Шовгеновский район». Юридический адрес Продавца: Республика Адыгея, Шовгеновский район, аул Хакуринохабль, ул. Шовгенова, д.9 контактный телефон: 887773-9-26-35, адрес электронной почты: </w:t>
      </w:r>
      <w:proofErr w:type="spellStart"/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admkomshov</w:t>
      </w:r>
      <w:proofErr w:type="spellEnd"/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@</w:t>
      </w:r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mail</w:t>
      </w:r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.</w:t>
      </w:r>
      <w:proofErr w:type="spellStart"/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ru</w:t>
      </w:r>
      <w:proofErr w:type="spellEnd"/>
    </w:p>
    <w:p w:rsidR="000F3DB0" w:rsidRPr="000F3DB0" w:rsidRDefault="000F3DB0" w:rsidP="000F3DB0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(организатор) электронной площадки 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>(далее – Оператор): АО «Единая электронная торговая площадка» (</w:t>
      </w:r>
      <w:hyperlink r:id="rId8" w:history="1"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</w:hyperlink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). Юридический адрес Оператора: 115114, г. Москва, ул. </w:t>
      </w:r>
      <w:proofErr w:type="spellStart"/>
      <w:r w:rsidRPr="000F3DB0">
        <w:rPr>
          <w:rFonts w:ascii="Times New Roman" w:eastAsia="Times New Roman" w:hAnsi="Times New Roman" w:cs="Times New Roman"/>
          <w:sz w:val="24"/>
          <w:szCs w:val="24"/>
        </w:rPr>
        <w:t>Кожевническая</w:t>
      </w:r>
      <w:proofErr w:type="spellEnd"/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, д. 14, стр. 5, телефон:8 (495) 276-16-26, </w:t>
      </w:r>
      <w:r w:rsidRPr="000F3DB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DB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3DB0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0F3DB0">
        <w:rPr>
          <w:rFonts w:ascii="Times New Roman" w:eastAsia="Times New Roman" w:hAnsi="Times New Roman" w:cs="Times New Roman"/>
          <w:sz w:val="24"/>
          <w:szCs w:val="24"/>
          <w:lang w:val="en-US"/>
        </w:rPr>
        <w:t>roseltorg</w:t>
      </w:r>
      <w:proofErr w:type="spellEnd"/>
      <w:r w:rsidRPr="000F3D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F3DB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3DB0" w:rsidRPr="000F3DB0" w:rsidRDefault="000F3DB0" w:rsidP="000F3DB0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Pr="000F3DB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«Шовгеновский район» </w:t>
      </w:r>
      <w:r w:rsidRPr="000F3DB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val="en-US"/>
        </w:rPr>
        <w:t>www</w:t>
      </w:r>
      <w:r w:rsidRPr="000F3DB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</w:rPr>
        <w:t>.</w:t>
      </w:r>
      <w:hyperlink r:id="rId10" w:history="1">
        <w:r w:rsidRPr="000F3D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shovqen</w:t>
        </w:r>
        <w:r w:rsidRPr="000F3D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880.</w:t>
        </w:r>
        <w:r w:rsidRPr="000F3D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0F3DB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официальные сайты торгов), на электронной торговой площадке акционерного общества «Единая электронная торговая площадка» </w:t>
      </w:r>
      <w:hyperlink r:id="rId11" w:history="1">
        <w:proofErr w:type="gramEnd"/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  <w:proofErr w:type="gramStart"/>
      </w:hyperlink>
      <w:r w:rsidRPr="000F3D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F3DB0" w:rsidRPr="000F3DB0" w:rsidRDefault="000F3DB0" w:rsidP="000F3DB0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3DB0">
        <w:rPr>
          <w:rFonts w:ascii="Times New Roman" w:eastAsia="Times New Roman" w:hAnsi="Times New Roman" w:cs="Times New Roman"/>
          <w:sz w:val="24"/>
          <w:szCs w:val="24"/>
        </w:rPr>
        <w:t>Аукцион по продаже имущества, находящегося в собственности муниципального образования «Шовгеновский район»,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</w:t>
      </w:r>
      <w:proofErr w:type="gramEnd"/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 имущества в электронной форме».</w:t>
      </w:r>
    </w:p>
    <w:p w:rsidR="000F3DB0" w:rsidRPr="000F3DB0" w:rsidRDefault="000F3DB0" w:rsidP="000F3D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продажи: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Главы муниципального образования «Шовгеновский район» от 03.10.2024г. № 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434 «О проведен</w:t>
      </w:r>
      <w:proofErr w:type="gramStart"/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по продаже муниципального имущества в электронной форме».</w:t>
      </w:r>
    </w:p>
    <w:p w:rsidR="000F3DB0" w:rsidRPr="000F3DB0" w:rsidRDefault="000F3DB0" w:rsidP="000F3DB0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</w:rPr>
        <w:t>Наименование выставляемого на продажу имущества (характеристика):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Лот №1 – Транспортное средство ВАЗ 21104,</w:t>
      </w:r>
      <w:r w:rsidRPr="000F3DB0">
        <w:rPr>
          <w:rFonts w:ascii="Times New Roman" w:hAnsi="Times New Roman"/>
          <w:sz w:val="24"/>
          <w:szCs w:val="24"/>
        </w:rPr>
        <w:t xml:space="preserve">  </w:t>
      </w:r>
      <w:r w:rsidRPr="000F3DB0">
        <w:rPr>
          <w:rFonts w:ascii="Times New Roman" w:hAnsi="Times New Roman" w:cs="Times New Roman"/>
          <w:sz w:val="24"/>
          <w:szCs w:val="24"/>
        </w:rPr>
        <w:t xml:space="preserve">2005 </w:t>
      </w:r>
      <w:proofErr w:type="spellStart"/>
      <w:r w:rsidRPr="000F3DB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0F3DB0">
        <w:rPr>
          <w:rFonts w:ascii="Times New Roman" w:hAnsi="Times New Roman" w:cs="Times New Roman"/>
          <w:sz w:val="24"/>
          <w:szCs w:val="24"/>
        </w:rPr>
        <w:t xml:space="preserve">., цвет </w:t>
      </w:r>
      <w:proofErr w:type="spellStart"/>
      <w:r w:rsidRPr="000F3DB0">
        <w:rPr>
          <w:rFonts w:ascii="Times New Roman" w:hAnsi="Times New Roman" w:cs="Times New Roman"/>
          <w:sz w:val="24"/>
          <w:szCs w:val="24"/>
        </w:rPr>
        <w:t>серебрянный</w:t>
      </w:r>
      <w:proofErr w:type="spellEnd"/>
      <w:r w:rsidRPr="000F3DB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Наличие или отсутствие обременения – обременения отсутствуют.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Способ приватизации, форма подачи предложений о цене: </w:t>
      </w:r>
      <w:r w:rsidRPr="000F3DB0">
        <w:rPr>
          <w:rFonts w:ascii="Times New Roman" w:hAnsi="Times New Roman" w:cs="Times New Roman"/>
          <w:sz w:val="24"/>
          <w:szCs w:val="24"/>
        </w:rPr>
        <w:t xml:space="preserve">продажа имущества на аукционе. Аукцион проводится в электронной форме открытый по составу участников. Предложения по цене имущества </w:t>
      </w:r>
      <w:proofErr w:type="gramStart"/>
      <w:r w:rsidRPr="000F3DB0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0F3DB0">
        <w:rPr>
          <w:rFonts w:ascii="Times New Roman" w:hAnsi="Times New Roman" w:cs="Times New Roman"/>
          <w:sz w:val="24"/>
          <w:szCs w:val="24"/>
        </w:rPr>
        <w:t xml:space="preserve"> участниками аукциона открыто, в ходе проведения торгов.</w:t>
      </w:r>
    </w:p>
    <w:p w:rsidR="000F3DB0" w:rsidRPr="000F3DB0" w:rsidRDefault="000F3DB0" w:rsidP="000F3D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предыдущих торгах объектов продажи: 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на торги ранее не выставлялся.</w:t>
      </w:r>
    </w:p>
    <w:p w:rsidR="000F3DB0" w:rsidRPr="000F3DB0" w:rsidRDefault="000F3DB0" w:rsidP="000F3DB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приема заявок</w:t>
      </w:r>
      <w:r w:rsidRPr="000F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</w:t>
      </w:r>
      <w:r w:rsidR="0035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.10.2024 г. с 10:00.</w:t>
      </w:r>
    </w:p>
    <w:p w:rsidR="000F3DB0" w:rsidRPr="000F3DB0" w:rsidRDefault="000F3DB0" w:rsidP="000F3DB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Окончание приема заявок</w:t>
      </w:r>
      <w:r w:rsidRPr="000F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 </w:t>
      </w:r>
      <w:r w:rsidR="0035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04.11</w:t>
      </w: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.2024г. в 10:00.</w:t>
      </w:r>
    </w:p>
    <w:p w:rsidR="000F3DB0" w:rsidRPr="000F3DB0" w:rsidRDefault="000F3DB0" w:rsidP="000F3DB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Определение участников аукциона</w:t>
      </w:r>
      <w:r w:rsidRPr="000F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35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06.11</w:t>
      </w: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.2024г.</w:t>
      </w:r>
    </w:p>
    <w:p w:rsidR="000F3DB0" w:rsidRPr="000F3DB0" w:rsidRDefault="000F3DB0" w:rsidP="000F3DB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аукциона</w:t>
      </w:r>
      <w:r w:rsidRPr="000F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и время начала приема предложений от участников аукциона) </w:t>
      </w:r>
      <w:r w:rsidR="0035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08</w:t>
      </w:r>
      <w:bookmarkStart w:id="0" w:name="_GoBack"/>
      <w:bookmarkEnd w:id="0"/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.11.2024г. в 10.00.</w:t>
      </w:r>
      <w:r w:rsidRPr="000F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3DB0" w:rsidRPr="000F3DB0" w:rsidRDefault="000F3DB0" w:rsidP="000F3DB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  <w:r w:rsidRPr="000F3DB0">
        <w:rPr>
          <w:rFonts w:ascii="Times New Roman" w:hAnsi="Times New Roman" w:cs="Times New Roman"/>
          <w:sz w:val="24"/>
          <w:szCs w:val="24"/>
        </w:rPr>
        <w:t xml:space="preserve"> электронная площадка - АО «Единая электронная торговая площадка».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 Республики Адыгея. При исчислении сроков, указанных в настоящем информационном сообщении, принимается время сервера электронной торговой площадки – местное Республики Адыгея.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57 000 (пятьдесят семь тысяч) рублей.  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определена на основании технического заключения о рыночной стоимости транспортного средства от 20 сентября 2024 года №71/09-24.   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2 850 (две тысячи восемьсот пятьдесят) рублей, что составляет 5 процентов от начальной цены продажи  и остается единым в течение всего аукциона.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7000 (пять тысяч семьсот) рублей, что составляет 10 процентов начальной цены продажи имущества.</w:t>
      </w: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left="40" w:firstLine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Порядок внесения задатка претендентами для участия в аукционе: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Задаток вносится в валюте Российской Федерации на реквизиты электронной площадки АО «</w:t>
      </w:r>
      <w:r w:rsidRPr="000F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электронная торговая площадка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12" w:history="1"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://178</w:t>
        </w:r>
        <w:proofErr w:type="spellStart"/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fz</w:t>
        </w:r>
        <w:proofErr w:type="spellEnd"/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roseltorg</w:t>
        </w:r>
        <w:proofErr w:type="spellEnd"/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F3D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(далее-ТП).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назначении платежа указывать: «внесения задатка для участия в аукционе по лоту № (указать номер лота)».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0F3DB0" w:rsidRPr="000F3DB0" w:rsidRDefault="000F3DB0" w:rsidP="000F3DB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0F3DB0" w:rsidRPr="000F3DB0" w:rsidRDefault="000F3DB0" w:rsidP="000F3DB0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0F3DB0" w:rsidRPr="000F3DB0" w:rsidRDefault="000F3DB0" w:rsidP="000F3D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0F3DB0" w:rsidRPr="000F3DB0" w:rsidRDefault="000F3DB0" w:rsidP="000F3DB0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Форма заявки на участие в торгах: </w:t>
      </w:r>
      <w:r w:rsidRPr="000F3D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информационному сообщению.</w:t>
      </w:r>
    </w:p>
    <w:p w:rsidR="000F3DB0" w:rsidRPr="000F3DB0" w:rsidRDefault="000F3DB0" w:rsidP="000F3DB0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электронном аукционе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аукционе могут принимать участие 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физические лица, признаваемые в соответствии со ст.5 Федерального закона от 21.12.2001 № 178-ФЗ «О приватизации государственного и муниципального имущества» покупателями государственного имущества.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lastRenderedPageBreak/>
        <w:t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внести задаток в порядке, указанном в настоящем информационном сообщении;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в установленном порядке подать заявку по утвержденной Продавцом форме</w:t>
      </w:r>
      <w:r w:rsidRPr="000F3DB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0F3DB0">
        <w:rPr>
          <w:rFonts w:ascii="Times New Roman" w:hAnsi="Times New Roman" w:cs="Times New Roman"/>
          <w:color w:val="000000"/>
          <w:sz w:val="24"/>
          <w:szCs w:val="24"/>
        </w:rPr>
        <w:t>АО «Единая электронная торговая площадка»</w:t>
      </w:r>
      <w:r w:rsidRPr="000F3DB0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DB0"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формы, представленной в </w:t>
      </w:r>
      <w:r w:rsidRPr="000F3DB0">
        <w:rPr>
          <w:rFonts w:ascii="Times New Roman" w:hAnsi="Times New Roman" w:cs="Times New Roman"/>
          <w:b/>
          <w:sz w:val="24"/>
          <w:szCs w:val="24"/>
        </w:rPr>
        <w:t>Приложении № 1</w:t>
      </w:r>
      <w:r w:rsidRPr="000F3DB0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0F3DB0">
        <w:rPr>
          <w:rFonts w:ascii="Times New Roman" w:hAnsi="Times New Roman" w:cs="Times New Roman"/>
          <w:sz w:val="24"/>
          <w:szCs w:val="24"/>
          <w:u w:val="single"/>
        </w:rPr>
        <w:t>www.roseltorg.ru</w:t>
      </w:r>
      <w:r w:rsidRPr="000F3D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</w:t>
      </w:r>
      <w:r w:rsidRPr="000F3DB0">
        <w:rPr>
          <w:rFonts w:ascii="Times New Roman" w:hAnsi="Times New Roman" w:cs="Times New Roman"/>
          <w:b/>
          <w:sz w:val="24"/>
          <w:szCs w:val="24"/>
        </w:rPr>
        <w:t>Приложении № 2</w:t>
      </w:r>
      <w:r w:rsidRPr="000F3D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DB0">
        <w:rPr>
          <w:rFonts w:ascii="Times New Roman" w:hAnsi="Times New Roman" w:cs="Times New Roman"/>
          <w:b/>
          <w:i/>
          <w:sz w:val="24"/>
          <w:szCs w:val="24"/>
          <w:u w:val="single"/>
        </w:rPr>
        <w:t>Юридические лица предоставляют</w:t>
      </w:r>
      <w:r w:rsidRPr="000F3D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DB0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Физические лица предоставляют</w:t>
      </w:r>
      <w:r w:rsidRPr="000F3D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документ, удостоверяющий личность (все листы);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F3D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3DB0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0F3D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3DB0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F3DB0" w:rsidRPr="000F3DB0" w:rsidRDefault="000F3DB0" w:rsidP="000F3DB0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b/>
          <w:bCs/>
          <w:sz w:val="24"/>
          <w:szCs w:val="24"/>
        </w:rPr>
        <w:t>Одно лицо имеет право подать только одну заявку.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lastRenderedPageBreak/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0F3DB0" w:rsidRPr="000F3DB0" w:rsidRDefault="000F3DB0" w:rsidP="000F3DB0">
      <w:pPr>
        <w:tabs>
          <w:tab w:val="left" w:pos="540"/>
        </w:tabs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0F3DB0" w:rsidRPr="000F3DB0" w:rsidRDefault="000F3DB0" w:rsidP="000F3DB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0F3DB0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0F3DB0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0F3DB0" w:rsidRPr="000F3DB0" w:rsidRDefault="000F3DB0" w:rsidP="000F3DB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F3DB0" w:rsidRPr="000F3DB0" w:rsidRDefault="000F3DB0" w:rsidP="000F3DB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F3DB0" w:rsidRPr="000F3DB0" w:rsidRDefault="000F3DB0" w:rsidP="000F3DB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F3D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условиями договора заключаемого по итогам проведения торгов, можно ознакомиться </w:t>
      </w:r>
      <w:r w:rsidRPr="000F3DB0">
        <w:rPr>
          <w:rFonts w:ascii="Times New Roman" w:hAnsi="Times New Roman" w:cs="Times New Roman"/>
          <w:sz w:val="24"/>
          <w:szCs w:val="24"/>
        </w:rPr>
        <w:t xml:space="preserve">с даты размещения информационного сообщения на официальном сайте   администрации МО «Шовгеновский район» </w:t>
      </w:r>
      <w:proofErr w:type="spellStart"/>
      <w:r w:rsidRPr="000F3DB0">
        <w:rPr>
          <w:rFonts w:ascii="Times New Roman" w:hAnsi="Times New Roman" w:cs="Times New Roman"/>
          <w:color w:val="7030A0"/>
          <w:sz w:val="24"/>
          <w:szCs w:val="24"/>
          <w:u w:val="single"/>
        </w:rPr>
        <w:t>www</w:t>
      </w:r>
      <w:proofErr w:type="spellEnd"/>
      <w:r w:rsidRPr="000F3DB0">
        <w:rPr>
          <w:rFonts w:ascii="Times New Roman" w:hAnsi="Times New Roman" w:cs="Times New Roman"/>
          <w:color w:val="7030A0"/>
          <w:sz w:val="24"/>
          <w:szCs w:val="24"/>
          <w:u w:val="single"/>
        </w:rPr>
        <w:t>.</w:t>
      </w:r>
      <w:hyperlink r:id="rId13" w:history="1">
        <w:proofErr w:type="spellStart"/>
        <w:r w:rsidRPr="000F3DB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proofErr w:type="spellEnd"/>
        <w:r w:rsidRPr="000F3DB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880.</w:t>
        </w:r>
        <w:proofErr w:type="spellStart"/>
        <w:r w:rsidRPr="000F3DB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F3DB0">
        <w:rPr>
          <w:rFonts w:ascii="Times New Roman" w:hAnsi="Times New Roman" w:cs="Times New Roman"/>
          <w:sz w:val="24"/>
          <w:szCs w:val="24"/>
        </w:rPr>
        <w:t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акционерного общества «Единая электронная торговая площадка» до даты окончания срока приема заявок на участие</w:t>
      </w:r>
      <w:proofErr w:type="gramEnd"/>
      <w:r w:rsidRPr="000F3DB0">
        <w:rPr>
          <w:rFonts w:ascii="Times New Roman" w:hAnsi="Times New Roman" w:cs="Times New Roman"/>
          <w:sz w:val="24"/>
          <w:szCs w:val="24"/>
        </w:rPr>
        <w:t xml:space="preserve"> в аукционе на официальных сайтах торгов и на электронной площадке</w:t>
      </w:r>
      <w:r w:rsidRPr="000F3DB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F3DB0" w:rsidRPr="000F3DB0" w:rsidRDefault="000F3DB0" w:rsidP="000F3DB0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аукциона </w:t>
      </w:r>
      <w:r w:rsidRPr="000F3DB0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</w:t>
      </w:r>
      <w:proofErr w:type="gramStart"/>
      <w:r w:rsidRPr="000F3DB0">
        <w:rPr>
          <w:rFonts w:ascii="Times New Roman" w:hAnsi="Times New Roman" w:cs="Times New Roman"/>
          <w:bCs/>
          <w:sz w:val="24"/>
          <w:szCs w:val="24"/>
        </w:rPr>
        <w:t>с даты подведения</w:t>
      </w:r>
      <w:proofErr w:type="gramEnd"/>
      <w:r w:rsidRPr="000F3DB0">
        <w:rPr>
          <w:rFonts w:ascii="Times New Roman" w:hAnsi="Times New Roman" w:cs="Times New Roman"/>
          <w:bCs/>
          <w:sz w:val="24"/>
          <w:szCs w:val="24"/>
        </w:rPr>
        <w:t xml:space="preserve"> итогов аукциона </w:t>
      </w:r>
      <w:r w:rsidRPr="000F3DB0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0F3DB0" w:rsidRPr="000F3DB0" w:rsidRDefault="000F3DB0" w:rsidP="000F3DB0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купли-продажи. 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купли-продажи объекта недвижимости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Факт оплаты подтверждается выпиской из лицевого счета администратора доходов бюджета о поступлении денежных сре</w:t>
      </w:r>
      <w:proofErr w:type="gramStart"/>
      <w:r w:rsidRPr="000F3DB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F3DB0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0F3DB0" w:rsidRPr="000F3DB0" w:rsidRDefault="000F3DB0" w:rsidP="000F3DB0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0F3DB0" w:rsidRPr="000F3DB0" w:rsidRDefault="000F3DB0" w:rsidP="000F3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 w:rsidRPr="000F3DB0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F3DB0" w:rsidRPr="000F3DB0" w:rsidRDefault="000F3DB0" w:rsidP="000F3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0F3DB0" w:rsidRPr="000F3DB0" w:rsidRDefault="000F3DB0" w:rsidP="000F3DB0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0F3DB0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DB0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F3DB0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0F3DB0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0F3DB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Понятие "контролирующее лицо" используется в том же значении, что и в статье 5 Федерального закона от 29 апреля 2008 года №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0F3DB0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0F3DB0">
        <w:rPr>
          <w:rFonts w:ascii="Times New Roman" w:hAnsi="Times New Roman" w:cs="Times New Roman"/>
          <w:sz w:val="24"/>
          <w:szCs w:val="24"/>
        </w:rPr>
        <w:t xml:space="preserve"> владелец"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0F3DB0" w:rsidRPr="000F3DB0" w:rsidRDefault="000F3DB0" w:rsidP="000F3DB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F3DB0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Pr="000F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0F3DB0" w:rsidRPr="000F3DB0" w:rsidRDefault="000F3DB0" w:rsidP="000F3DB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0F3DB0" w:rsidRPr="000F3DB0" w:rsidRDefault="000F3DB0" w:rsidP="000F3DB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0F3DB0" w:rsidRPr="000F3DB0" w:rsidRDefault="000F3DB0" w:rsidP="000F3DB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0F3DB0" w:rsidRPr="000F3DB0" w:rsidRDefault="000F3DB0" w:rsidP="000F3DB0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официальных сайтах торгов и</w:t>
      </w:r>
      <w:r w:rsidRPr="000F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DB0">
        <w:rPr>
          <w:rFonts w:ascii="Times New Roman" w:hAnsi="Times New Roman" w:cs="Times New Roman"/>
          <w:sz w:val="24"/>
          <w:szCs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0F3DB0" w:rsidRPr="000F3DB0" w:rsidRDefault="000F3DB0" w:rsidP="000F3DB0">
      <w:pPr>
        <w:numPr>
          <w:ilvl w:val="0"/>
          <w:numId w:val="1"/>
        </w:numPr>
        <w:spacing w:after="12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t>Порядок и срок отзыва заявок</w:t>
      </w:r>
    </w:p>
    <w:p w:rsidR="000F3DB0" w:rsidRPr="000F3DB0" w:rsidRDefault="000F3DB0" w:rsidP="000F3DB0">
      <w:pPr>
        <w:tabs>
          <w:tab w:val="left" w:pos="540"/>
        </w:tabs>
        <w:spacing w:after="120" w:line="240" w:lineRule="auto"/>
        <w:ind w:firstLine="99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F3DB0" w:rsidRPr="000F3DB0" w:rsidRDefault="000F3DB0" w:rsidP="000F3DB0">
      <w:pPr>
        <w:tabs>
          <w:tab w:val="left" w:pos="426"/>
          <w:tab w:val="left" w:pos="540"/>
        </w:tabs>
        <w:spacing w:after="120" w:line="240" w:lineRule="auto"/>
        <w:ind w:firstLine="709"/>
        <w:contextualSpacing/>
        <w:jc w:val="both"/>
        <w:outlineLvl w:val="0"/>
        <w:rPr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lastRenderedPageBreak/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F3DB0" w:rsidRPr="000F3DB0" w:rsidRDefault="000F3DB0" w:rsidP="000F3DB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Рассмотрение заявок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участия в аукционе Претенденты перечисляют задаток в размере 10 процентов начальной цены продажи имущества и прикрепляют через личный кабинет на электронной площадке,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0F3DB0" w:rsidRPr="000F3DB0" w:rsidRDefault="000F3DB0" w:rsidP="000F3D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F3DB0" w:rsidRPr="000F3DB0" w:rsidRDefault="000F3DB0" w:rsidP="000F3D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F3DB0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DB0">
        <w:rPr>
          <w:rFonts w:ascii="Times New Roman" w:eastAsia="Calibri" w:hAnsi="Times New Roman" w:cs="Times New Roman"/>
          <w:sz w:val="24"/>
          <w:szCs w:val="24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</w:rPr>
      </w:pPr>
      <w:r w:rsidRPr="000F3DB0">
        <w:rPr>
          <w:rFonts w:ascii="Times New Roman" w:eastAsia="Calibri" w:hAnsi="Times New Roman" w:cs="Times New Roman"/>
          <w:sz w:val="24"/>
          <w:szCs w:val="24"/>
        </w:rPr>
        <w:t>Ранее приватизируемое имущество не выставлялось на продажу.</w:t>
      </w:r>
    </w:p>
    <w:p w:rsidR="002B0F69" w:rsidRDefault="002B0F69"/>
    <w:sectPr w:rsidR="002B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50"/>
    <w:rsid w:val="000F3DB0"/>
    <w:rsid w:val="002B0F69"/>
    <w:rsid w:val="00356C0F"/>
    <w:rsid w:val="006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zakupki&#8211;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&#8211;ra.ru/" TargetMode="External"/><Relationship Id="rId12" Type="http://schemas.openxmlformats.org/officeDocument/2006/relationships/hyperlink" Target="http://178fz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&#8211;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3329</Words>
  <Characters>18979</Characters>
  <Application>Microsoft Office Word</Application>
  <DocSecurity>0</DocSecurity>
  <Lines>158</Lines>
  <Paragraphs>44</Paragraphs>
  <ScaleCrop>false</ScaleCrop>
  <Company>Krokoz™</Company>
  <LinksUpToDate>false</LinksUpToDate>
  <CharactersWithSpaces>22264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4</cp:revision>
  <dcterms:created xsi:type="dcterms:W3CDTF">2024-10-03T09:15:00Z</dcterms:created>
  <dcterms:modified xsi:type="dcterms:W3CDTF">2024-10-08T07:06:00Z</dcterms:modified>
</cp:coreProperties>
</file>