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9235" w14:textId="1FB590AF" w:rsidR="007B546C" w:rsidRPr="007B546C" w:rsidRDefault="007B546C" w:rsidP="007B546C">
      <w:pPr>
        <w:ind w:left="142"/>
        <w:jc w:val="center"/>
        <w:rPr>
          <w:rFonts w:ascii="Times New Roman" w:eastAsia="Calibri" w:hAnsi="Times New Roman"/>
          <w:sz w:val="24"/>
          <w:szCs w:val="24"/>
        </w:rPr>
      </w:pPr>
      <w:r w:rsidRPr="007B546C">
        <w:rPr>
          <w:noProof/>
          <w:sz w:val="24"/>
          <w:szCs w:val="24"/>
        </w:rPr>
        <w:drawing>
          <wp:inline distT="0" distB="0" distL="0" distR="0" wp14:anchorId="38F39507" wp14:editId="73A90475">
            <wp:extent cx="2373293" cy="6286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4743" cy="63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A6B8" w14:textId="77777777" w:rsidR="007B546C" w:rsidRPr="007B546C" w:rsidRDefault="007B546C" w:rsidP="007B546C">
      <w:pPr>
        <w:ind w:left="142"/>
        <w:jc w:val="right"/>
        <w:rPr>
          <w:rFonts w:ascii="Times New Roman" w:eastAsia="Calibri" w:hAnsi="Times New Roman"/>
          <w:sz w:val="24"/>
          <w:szCs w:val="24"/>
        </w:rPr>
      </w:pPr>
      <w:r w:rsidRPr="007B546C">
        <w:rPr>
          <w:rFonts w:ascii="Times New Roman" w:eastAsia="Calibri" w:hAnsi="Times New Roman"/>
          <w:sz w:val="24"/>
          <w:szCs w:val="24"/>
        </w:rPr>
        <w:t xml:space="preserve">Директору АНО «ЦПП РА» </w:t>
      </w:r>
      <w:proofErr w:type="spellStart"/>
      <w:r w:rsidRPr="007B546C">
        <w:rPr>
          <w:rFonts w:ascii="Times New Roman" w:eastAsia="Calibri" w:hAnsi="Times New Roman"/>
          <w:sz w:val="24"/>
          <w:szCs w:val="24"/>
        </w:rPr>
        <w:t>Чич</w:t>
      </w:r>
      <w:proofErr w:type="spellEnd"/>
      <w:r w:rsidRPr="007B546C">
        <w:rPr>
          <w:rFonts w:ascii="Times New Roman" w:eastAsia="Calibri" w:hAnsi="Times New Roman"/>
          <w:sz w:val="24"/>
          <w:szCs w:val="24"/>
        </w:rPr>
        <w:t xml:space="preserve"> А.Ю.</w:t>
      </w:r>
    </w:p>
    <w:p w14:paraId="52EB9271" w14:textId="77777777" w:rsidR="007B546C" w:rsidRPr="005D364A" w:rsidRDefault="007B546C" w:rsidP="007B546C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D364A">
        <w:rPr>
          <w:rFonts w:ascii="Times New Roman" w:eastAsia="Calibri" w:hAnsi="Times New Roman"/>
          <w:b/>
          <w:bCs/>
          <w:sz w:val="32"/>
          <w:szCs w:val="32"/>
        </w:rPr>
        <w:t>Заявка на оказание комплексной услуги по организации и проведению реверсной бизнес-миссии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7B546C" w:rsidRPr="007B546C" w14:paraId="5D93552D" w14:textId="77777777" w:rsidTr="00C436C0">
        <w:tc>
          <w:tcPr>
            <w:tcW w:w="4678" w:type="dxa"/>
          </w:tcPr>
          <w:p w14:paraId="6563DA1A" w14:textId="77777777" w:rsidR="00C436C0" w:rsidRDefault="007B546C" w:rsidP="00C4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  <w:p w14:paraId="325DD4B4" w14:textId="66B914E7" w:rsidR="00C436C0" w:rsidRPr="007B546C" w:rsidRDefault="00C436C0" w:rsidP="00C4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B5CD57" w14:textId="31138816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1452B629" w14:textId="77777777" w:rsidTr="00C436C0">
        <w:tc>
          <w:tcPr>
            <w:tcW w:w="4678" w:type="dxa"/>
          </w:tcPr>
          <w:p w14:paraId="67E4B7E9" w14:textId="77777777" w:rsidR="00C436C0" w:rsidRDefault="007B546C" w:rsidP="00C4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78377FA1" w14:textId="42B2FEC6" w:rsidR="00C436C0" w:rsidRPr="007B546C" w:rsidRDefault="00C436C0" w:rsidP="00C43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282CFE" w14:textId="55588178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0A9D6B38" w14:textId="77777777" w:rsidTr="00C436C0">
        <w:tc>
          <w:tcPr>
            <w:tcW w:w="4678" w:type="dxa"/>
          </w:tcPr>
          <w:p w14:paraId="44230AFA" w14:textId="77777777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4962" w:type="dxa"/>
          </w:tcPr>
          <w:p w14:paraId="0F68E89F" w14:textId="77777777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    </w:t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Крупное  </w:t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  <w:p w14:paraId="46B0E065" w14:textId="209AEA28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</w:t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Микро     </w:t>
            </w:r>
            <w:r w:rsidR="00F468D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7B546C" w:rsidRPr="007B546C" w14:paraId="260FB200" w14:textId="77777777" w:rsidTr="00C436C0">
        <w:tc>
          <w:tcPr>
            <w:tcW w:w="4678" w:type="dxa"/>
          </w:tcPr>
          <w:p w14:paraId="1EE8EB22" w14:textId="77777777" w:rsid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14:paraId="542705BB" w14:textId="5F1AB6EF" w:rsidR="00C436C0" w:rsidRPr="007B546C" w:rsidRDefault="00C436C0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813AE39" w14:textId="7215B74D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3EEAAFCD" w14:textId="77777777" w:rsidTr="00C436C0">
        <w:tc>
          <w:tcPr>
            <w:tcW w:w="4678" w:type="dxa"/>
          </w:tcPr>
          <w:p w14:paraId="0AD4D684" w14:textId="77777777" w:rsid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  <w:p w14:paraId="432C760D" w14:textId="51CEEFDD" w:rsidR="00C436C0" w:rsidRPr="007B546C" w:rsidRDefault="00C436C0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B9B893" w14:textId="4625FCB5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6805D043" w14:textId="77777777" w:rsidTr="00C436C0">
        <w:tc>
          <w:tcPr>
            <w:tcW w:w="4678" w:type="dxa"/>
          </w:tcPr>
          <w:p w14:paraId="261BE20F" w14:textId="77777777" w:rsid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  <w:p w14:paraId="4C67217D" w14:textId="689137F0" w:rsidR="00C436C0" w:rsidRPr="007B546C" w:rsidRDefault="00C436C0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7CA655" w14:textId="3A5C8FC9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1840EBD7" w14:textId="77777777" w:rsidTr="00C436C0">
        <w:tc>
          <w:tcPr>
            <w:tcW w:w="4678" w:type="dxa"/>
          </w:tcPr>
          <w:p w14:paraId="42137BD2" w14:textId="77777777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</w:tc>
        <w:tc>
          <w:tcPr>
            <w:tcW w:w="4962" w:type="dxa"/>
          </w:tcPr>
          <w:p w14:paraId="00820D32" w14:textId="30EAEA59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  </w:t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Нет   </w:t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есть в планах  </w:t>
            </w:r>
            <w:r w:rsidR="00F468D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7B546C" w:rsidRPr="007B546C" w14:paraId="526C3032" w14:textId="77777777" w:rsidTr="00C436C0">
        <w:tc>
          <w:tcPr>
            <w:tcW w:w="4678" w:type="dxa"/>
          </w:tcPr>
          <w:p w14:paraId="178D8862" w14:textId="77777777" w:rsid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  <w:p w14:paraId="0DA4652F" w14:textId="223648A4" w:rsidR="00C436C0" w:rsidRPr="007B546C" w:rsidRDefault="00C436C0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CA8563" w14:textId="3F2D3325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41E38CD2" w14:textId="77777777" w:rsidTr="00C436C0">
        <w:tc>
          <w:tcPr>
            <w:tcW w:w="4678" w:type="dxa"/>
          </w:tcPr>
          <w:p w14:paraId="485F853A" w14:textId="77777777" w:rsid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  <w:p w14:paraId="1B81CEC0" w14:textId="16BC1432" w:rsidR="00C436C0" w:rsidRPr="007B546C" w:rsidRDefault="00C436C0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DE55465" w14:textId="440FF1FA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49045F83" w14:textId="77777777" w:rsidTr="00C436C0">
        <w:tc>
          <w:tcPr>
            <w:tcW w:w="4678" w:type="dxa"/>
          </w:tcPr>
          <w:p w14:paraId="353407E6" w14:textId="77777777" w:rsid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  <w:p w14:paraId="519E1DDE" w14:textId="1386CB5A" w:rsidR="00C436C0" w:rsidRPr="007B546C" w:rsidRDefault="00C436C0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ECB5B9" w14:textId="32C2CE00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736C2EDB" w14:textId="77777777" w:rsidTr="00C436C0">
        <w:tc>
          <w:tcPr>
            <w:tcW w:w="4678" w:type="dxa"/>
          </w:tcPr>
          <w:p w14:paraId="47D0EE3F" w14:textId="6B638F13" w:rsidR="00C436C0" w:rsidRPr="007B546C" w:rsidRDefault="007B546C" w:rsidP="00EE3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</w:tcPr>
          <w:p w14:paraId="3550AF91" w14:textId="7665A918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1B2BD50D" w14:textId="77777777" w:rsidTr="00C436C0">
        <w:tc>
          <w:tcPr>
            <w:tcW w:w="4678" w:type="dxa"/>
          </w:tcPr>
          <w:p w14:paraId="184E77F4" w14:textId="754B78BB" w:rsidR="00C436C0" w:rsidRPr="007B546C" w:rsidRDefault="007B546C" w:rsidP="00EE3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62" w:type="dxa"/>
          </w:tcPr>
          <w:p w14:paraId="155C90CD" w14:textId="3514E86B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2703B346" w14:textId="77777777" w:rsidTr="00C436C0">
        <w:tc>
          <w:tcPr>
            <w:tcW w:w="4678" w:type="dxa"/>
          </w:tcPr>
          <w:p w14:paraId="7B991F9F" w14:textId="77777777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Срок оказания комплексной услуги</w:t>
            </w:r>
          </w:p>
        </w:tc>
        <w:tc>
          <w:tcPr>
            <w:tcW w:w="4962" w:type="dxa"/>
          </w:tcPr>
          <w:p w14:paraId="3C5F170A" w14:textId="77777777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25.07.2022 — 28.07.2022 гг.</w:t>
            </w:r>
          </w:p>
        </w:tc>
      </w:tr>
      <w:tr w:rsidR="007B546C" w:rsidRPr="007B546C" w14:paraId="353446B8" w14:textId="77777777" w:rsidTr="00C436C0">
        <w:tc>
          <w:tcPr>
            <w:tcW w:w="4678" w:type="dxa"/>
          </w:tcPr>
          <w:p w14:paraId="540159B2" w14:textId="77777777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Целевой рынок (указать страну поиска)</w:t>
            </w:r>
          </w:p>
        </w:tc>
        <w:tc>
          <w:tcPr>
            <w:tcW w:w="4962" w:type="dxa"/>
          </w:tcPr>
          <w:p w14:paraId="52DAF6A0" w14:textId="77777777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Абхазия</w:t>
            </w:r>
          </w:p>
        </w:tc>
      </w:tr>
      <w:tr w:rsidR="007B546C" w:rsidRPr="007B546C" w14:paraId="7B62F596" w14:textId="77777777" w:rsidTr="00C436C0">
        <w:tc>
          <w:tcPr>
            <w:tcW w:w="4678" w:type="dxa"/>
          </w:tcPr>
          <w:p w14:paraId="67C75256" w14:textId="77777777" w:rsid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продукции или услуг</w:t>
            </w:r>
          </w:p>
          <w:p w14:paraId="3189DE95" w14:textId="281FD1FB" w:rsidR="00C436C0" w:rsidRPr="007B546C" w:rsidRDefault="00C436C0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12CB686" w14:textId="7E251D85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3D4B8427" w14:textId="77777777" w:rsidTr="00C436C0">
        <w:tc>
          <w:tcPr>
            <w:tcW w:w="4678" w:type="dxa"/>
          </w:tcPr>
          <w:p w14:paraId="1E748390" w14:textId="77777777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ТНВЭД в соответствии с классификационным решением или </w:t>
            </w:r>
            <w:proofErr w:type="spellStart"/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</w:t>
            </w:r>
            <w:proofErr w:type="spellEnd"/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практикой (до 10 знаков) / код ОКВЭД</w:t>
            </w:r>
          </w:p>
        </w:tc>
        <w:tc>
          <w:tcPr>
            <w:tcW w:w="4962" w:type="dxa"/>
          </w:tcPr>
          <w:p w14:paraId="76E7FFC1" w14:textId="70EA708C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6D8375C0" w14:textId="77777777" w:rsidTr="00C436C0">
        <w:tc>
          <w:tcPr>
            <w:tcW w:w="4678" w:type="dxa"/>
          </w:tcPr>
          <w:p w14:paraId="15199B85" w14:textId="77777777" w:rsidR="007B546C" w:rsidRPr="007B546C" w:rsidRDefault="007B546C" w:rsidP="003E6DFC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4962" w:type="dxa"/>
          </w:tcPr>
          <w:p w14:paraId="126FFE82" w14:textId="6CECA72A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7B7385F4" w14:textId="77777777" w:rsidTr="00C436C0">
        <w:tc>
          <w:tcPr>
            <w:tcW w:w="4678" w:type="dxa"/>
          </w:tcPr>
          <w:p w14:paraId="67492D40" w14:textId="77777777" w:rsidR="007B546C" w:rsidRPr="007B546C" w:rsidRDefault="007B546C" w:rsidP="003E6DFC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4962" w:type="dxa"/>
          </w:tcPr>
          <w:p w14:paraId="7D59DCAB" w14:textId="4DD5DD49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46C" w:rsidRPr="007B546C" w14:paraId="55B1E3A3" w14:textId="77777777" w:rsidTr="00C436C0">
        <w:trPr>
          <w:trHeight w:val="522"/>
        </w:trPr>
        <w:tc>
          <w:tcPr>
            <w:tcW w:w="4678" w:type="dxa"/>
          </w:tcPr>
          <w:p w14:paraId="19E6C8F8" w14:textId="77777777" w:rsidR="007B546C" w:rsidRPr="007B546C" w:rsidRDefault="007B546C" w:rsidP="003E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6C">
              <w:rPr>
                <w:rFonts w:ascii="Times New Roman" w:eastAsia="Calibri" w:hAnsi="Times New Roman" w:cs="Times New Roman"/>
                <w:sz w:val="24"/>
                <w:szCs w:val="24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4962" w:type="dxa"/>
          </w:tcPr>
          <w:p w14:paraId="45B89827" w14:textId="20970A12" w:rsidR="007B546C" w:rsidRPr="007B546C" w:rsidRDefault="007B546C" w:rsidP="003E6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ED0363" w14:textId="77777777" w:rsidR="002D0AAB" w:rsidRDefault="002D0AAB" w:rsidP="007B546C">
      <w:pPr>
        <w:contextualSpacing/>
        <w:jc w:val="both"/>
        <w:rPr>
          <w:rFonts w:ascii="Times New Roman" w:eastAsia="Calibri" w:hAnsi="Times New Roman"/>
          <w:b/>
          <w:bCs/>
          <w:sz w:val="24"/>
          <w:szCs w:val="28"/>
        </w:rPr>
      </w:pPr>
    </w:p>
    <w:p w14:paraId="7C6599BC" w14:textId="3D07E51B" w:rsidR="007B546C" w:rsidRPr="00EE304B" w:rsidRDefault="007B546C" w:rsidP="007B546C">
      <w:pPr>
        <w:contextualSpacing/>
        <w:jc w:val="both"/>
        <w:rPr>
          <w:rFonts w:ascii="Times New Roman" w:eastAsia="Calibri" w:hAnsi="Times New Roman"/>
          <w:b/>
          <w:bCs/>
          <w:sz w:val="24"/>
          <w:szCs w:val="28"/>
        </w:rPr>
      </w:pPr>
      <w:r w:rsidRPr="00EE304B">
        <w:rPr>
          <w:rFonts w:ascii="Times New Roman" w:eastAsia="Calibri" w:hAnsi="Times New Roman"/>
          <w:b/>
          <w:bCs/>
          <w:sz w:val="24"/>
          <w:szCs w:val="28"/>
        </w:rPr>
        <w:lastRenderedPageBreak/>
        <w:t>Перечень базовых и дополнительных услуг, входящих в состав комплексной услуги:</w:t>
      </w:r>
    </w:p>
    <w:p w14:paraId="1B16C89A" w14:textId="77777777" w:rsidR="00C436C0" w:rsidRPr="005D364A" w:rsidRDefault="00C436C0" w:rsidP="007B546C">
      <w:pPr>
        <w:contextualSpacing/>
        <w:jc w:val="both"/>
        <w:rPr>
          <w:rFonts w:ascii="Times New Roman" w:eastAsia="Calibri" w:hAnsi="Times New Roman"/>
          <w:b/>
          <w:bCs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7B546C" w:rsidRPr="005D364A" w14:paraId="6055B9AE" w14:textId="77777777" w:rsidTr="00EE304B">
        <w:tc>
          <w:tcPr>
            <w:tcW w:w="7797" w:type="dxa"/>
          </w:tcPr>
          <w:p w14:paraId="60C7BC67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Базовые (Б) и дополнительные (Д) услуги</w:t>
            </w:r>
          </w:p>
        </w:tc>
        <w:tc>
          <w:tcPr>
            <w:tcW w:w="1559" w:type="dxa"/>
          </w:tcPr>
          <w:p w14:paraId="6993A60A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  <w:r w:rsidRPr="00C436C0">
              <w:rPr>
                <w:rFonts w:ascii="Times New Roman" w:eastAsia="Calibri" w:hAnsi="Times New Roman"/>
                <w:sz w:val="36"/>
                <w:szCs w:val="40"/>
              </w:rPr>
              <w:t xml:space="preserve"> </w:t>
            </w: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Symbol" w:char="F02F"/>
            </w:r>
            <w:r w:rsidRPr="00C436C0">
              <w:rPr>
                <w:rFonts w:ascii="Times New Roman" w:eastAsia="Calibri" w:hAnsi="Times New Roman"/>
                <w:sz w:val="36"/>
                <w:szCs w:val="40"/>
              </w:rPr>
              <w:t xml:space="preserve"> </w:t>
            </w: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D"/>
            </w:r>
          </w:p>
        </w:tc>
      </w:tr>
      <w:tr w:rsidR="00C51B70" w:rsidRPr="005D364A" w14:paraId="78DB2A3C" w14:textId="77777777" w:rsidTr="00EE304B">
        <w:tc>
          <w:tcPr>
            <w:tcW w:w="7797" w:type="dxa"/>
          </w:tcPr>
          <w:p w14:paraId="53C11F34" w14:textId="1AD3ECA3" w:rsidR="00C51B70" w:rsidRPr="00EE304B" w:rsidRDefault="00C51B70" w:rsidP="00C51B70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(Б)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13.2 — 13.7 Приказа Минэкономразвития РФ №77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>от 18.02.2021 г.;</w:t>
            </w:r>
          </w:p>
        </w:tc>
        <w:tc>
          <w:tcPr>
            <w:tcW w:w="1559" w:type="dxa"/>
            <w:vAlign w:val="center"/>
          </w:tcPr>
          <w:p w14:paraId="32D6E34F" w14:textId="77777777" w:rsidR="00C51B70" w:rsidRPr="00C436C0" w:rsidRDefault="00C51B70" w:rsidP="00C51B70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7B546C" w:rsidRPr="005D364A" w14:paraId="6ED7D855" w14:textId="77777777" w:rsidTr="00EE304B">
        <w:tc>
          <w:tcPr>
            <w:tcW w:w="7797" w:type="dxa"/>
          </w:tcPr>
          <w:p w14:paraId="0AF02627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(Б) предоставление субъектам малого и среднего предпринимательства (далее — субъект МСП) информации о запросах иностранных покупателей на российские товары (работы, услуги);</w:t>
            </w:r>
          </w:p>
        </w:tc>
        <w:tc>
          <w:tcPr>
            <w:tcW w:w="1559" w:type="dxa"/>
            <w:vAlign w:val="center"/>
          </w:tcPr>
          <w:p w14:paraId="39F45E71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7B546C" w:rsidRPr="005D364A" w14:paraId="683B98E4" w14:textId="77777777" w:rsidTr="00EE304B">
        <w:tc>
          <w:tcPr>
            <w:tcW w:w="7797" w:type="dxa"/>
          </w:tcPr>
          <w:p w14:paraId="6993396D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(Б)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>достижение договоренностей и проведение встреч субъектов МСП с потенциальными иностранными покупателями из сформированного перечня на территории субъекта РФ;</w:t>
            </w:r>
          </w:p>
        </w:tc>
        <w:tc>
          <w:tcPr>
            <w:tcW w:w="1559" w:type="dxa"/>
            <w:vAlign w:val="center"/>
          </w:tcPr>
          <w:p w14:paraId="500EF0E0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7B546C" w:rsidRPr="005D364A" w14:paraId="0CB18564" w14:textId="77777777" w:rsidTr="00EE304B">
        <w:tc>
          <w:tcPr>
            <w:tcW w:w="7797" w:type="dxa"/>
          </w:tcPr>
          <w:p w14:paraId="516542A9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(Б)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>формирование или актуализация коммерческого предложения субъекта МСП для иностранных покупателей, включая при необходимости перевод на английский язык и (или) на язык потенциальных иностранных покупателей, в соответствии с пунктом 13.10.4 Приказа Минэкономразвития РФ № 77 от 18.02.2021 г.;</w:t>
            </w:r>
          </w:p>
        </w:tc>
        <w:tc>
          <w:tcPr>
            <w:tcW w:w="1559" w:type="dxa"/>
            <w:vAlign w:val="center"/>
          </w:tcPr>
          <w:p w14:paraId="34BB3373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EE304B" w:rsidRPr="005D364A" w14:paraId="57D19BD4" w14:textId="77777777" w:rsidTr="00EE304B">
        <w:tc>
          <w:tcPr>
            <w:tcW w:w="9356" w:type="dxa"/>
            <w:gridSpan w:val="2"/>
          </w:tcPr>
          <w:p w14:paraId="3D226EFA" w14:textId="77777777" w:rsidR="00EE304B" w:rsidRPr="00EE304B" w:rsidRDefault="00EE304B" w:rsidP="00EE304B">
            <w:pPr>
              <w:spacing w:after="160" w:line="276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 следующие дополнительные услуги (отметьте нужное):</w:t>
            </w:r>
          </w:p>
          <w:p w14:paraId="5486F0D2" w14:textId="6AFE6981" w:rsidR="00EE304B" w:rsidRPr="00EE304B" w:rsidRDefault="00EE304B" w:rsidP="00EE304B">
            <w:pPr>
              <w:spacing w:after="16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546C" w:rsidRPr="005D364A" w14:paraId="736103CA" w14:textId="77777777" w:rsidTr="00EE304B">
        <w:tc>
          <w:tcPr>
            <w:tcW w:w="7797" w:type="dxa"/>
          </w:tcPr>
          <w:p w14:paraId="1F53F14E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(Д) подготовка и (или) перевод на английский язык и (или) язык потенциальных иностранных покупателей презентационных и других материалов субъекта МСП,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 (НУЖНОЕ ПОДЧЕРКНУТЬ, УКАЗАТЬ ЯЗЫК);</w:t>
            </w:r>
          </w:p>
        </w:tc>
        <w:tc>
          <w:tcPr>
            <w:tcW w:w="1559" w:type="dxa"/>
            <w:vAlign w:val="center"/>
          </w:tcPr>
          <w:p w14:paraId="725CF647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6F"/>
            </w:r>
          </w:p>
        </w:tc>
      </w:tr>
      <w:tr w:rsidR="007B546C" w:rsidRPr="005D364A" w14:paraId="373F4C49" w14:textId="77777777" w:rsidTr="00EE304B">
        <w:tc>
          <w:tcPr>
            <w:tcW w:w="7797" w:type="dxa"/>
          </w:tcPr>
          <w:p w14:paraId="6BDB6247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 xml:space="preserve">(Д) подготовка сувенирной продукции с логотипами субъектов МСП — участников бизнес-миссии, включая ручки, карандаши, </w:t>
            </w:r>
            <w:proofErr w:type="spellStart"/>
            <w:r w:rsidRPr="00EE304B">
              <w:rPr>
                <w:rFonts w:ascii="Times New Roman" w:eastAsia="Calibri" w:hAnsi="Times New Roman"/>
                <w:sz w:val="24"/>
                <w:szCs w:val="24"/>
              </w:rPr>
              <w:t>флеш</w:t>
            </w:r>
            <w:proofErr w:type="spellEnd"/>
            <w:r w:rsidRPr="00EE304B">
              <w:rPr>
                <w:rFonts w:ascii="Times New Roman" w:eastAsia="Calibri" w:hAnsi="Times New Roman"/>
                <w:sz w:val="24"/>
                <w:szCs w:val="24"/>
              </w:rPr>
              <w:t>-накопители;</w:t>
            </w:r>
          </w:p>
        </w:tc>
        <w:tc>
          <w:tcPr>
            <w:tcW w:w="1559" w:type="dxa"/>
            <w:vAlign w:val="center"/>
          </w:tcPr>
          <w:p w14:paraId="5A562E69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7B546C" w:rsidRPr="005D364A" w14:paraId="5BABD855" w14:textId="77777777" w:rsidTr="00EE304B">
        <w:tc>
          <w:tcPr>
            <w:tcW w:w="7797" w:type="dxa"/>
          </w:tcPr>
          <w:p w14:paraId="125E53B4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(Д) аренда помещения и оборудования для переговоров на территории субъекта РФ;</w:t>
            </w:r>
          </w:p>
        </w:tc>
        <w:tc>
          <w:tcPr>
            <w:tcW w:w="1559" w:type="dxa"/>
            <w:vAlign w:val="center"/>
          </w:tcPr>
          <w:p w14:paraId="47BDE94C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6F"/>
            </w:r>
          </w:p>
        </w:tc>
      </w:tr>
      <w:tr w:rsidR="007B546C" w:rsidRPr="005D364A" w14:paraId="34FD3479" w14:textId="77777777" w:rsidTr="00EE304B">
        <w:tc>
          <w:tcPr>
            <w:tcW w:w="7797" w:type="dxa"/>
          </w:tcPr>
          <w:p w14:paraId="6A9718E8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(Д) техническое и лингвистическое сопровождение переговоров, в том числе организация последовательного перевода для участников бизнес-миссии, из расчета не менее чем 1 (один) переводчик для 3 (трех) субъектов МСП;</w:t>
            </w:r>
          </w:p>
        </w:tc>
        <w:tc>
          <w:tcPr>
            <w:tcW w:w="1559" w:type="dxa"/>
            <w:vAlign w:val="center"/>
          </w:tcPr>
          <w:p w14:paraId="41A368ED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6F"/>
            </w:r>
          </w:p>
        </w:tc>
      </w:tr>
      <w:tr w:rsidR="007B546C" w:rsidRPr="005D364A" w14:paraId="296740B3" w14:textId="77777777" w:rsidTr="00EE304B">
        <w:tc>
          <w:tcPr>
            <w:tcW w:w="7797" w:type="dxa"/>
          </w:tcPr>
          <w:p w14:paraId="70D2E0C4" w14:textId="557225BD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>(Д) оплата расходов на проживание представителей иностранных хозяйствующих субъектов на территории субъекта РФ, но не более 5</w:t>
            </w:r>
            <w:r w:rsidR="00EE304B" w:rsidRPr="00EE304B">
              <w:rPr>
                <w:rFonts w:ascii="Times New Roman" w:eastAsia="Calibri" w:hAnsi="Times New Roman"/>
                <w:sz w:val="24"/>
                <w:szCs w:val="24"/>
              </w:rPr>
              <w:t> 000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E304B" w:rsidRPr="00EE304B">
              <w:rPr>
                <w:rFonts w:ascii="Times New Roman" w:eastAsia="Calibri" w:hAnsi="Times New Roman"/>
                <w:sz w:val="24"/>
                <w:szCs w:val="24"/>
              </w:rPr>
              <w:t xml:space="preserve">(пяти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>тысяч</w:t>
            </w:r>
            <w:r w:rsidR="00EE304B" w:rsidRPr="00EE304B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 xml:space="preserve"> рублей в сутки на </w:t>
            </w:r>
            <w:r w:rsidR="00EE304B" w:rsidRPr="00EE304B">
              <w:rPr>
                <w:rFonts w:ascii="Times New Roman" w:eastAsia="Calibri" w:hAnsi="Times New Roman"/>
                <w:sz w:val="24"/>
                <w:szCs w:val="24"/>
              </w:rPr>
              <w:t>1 (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>одного</w:t>
            </w:r>
            <w:r w:rsidR="00EE304B" w:rsidRPr="00EE304B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t xml:space="preserve"> представителя иностранного хозяйствующего субъекта, планирующего приобрести российские товары (работы, услуги);</w:t>
            </w:r>
          </w:p>
        </w:tc>
        <w:tc>
          <w:tcPr>
            <w:tcW w:w="1559" w:type="dxa"/>
            <w:vAlign w:val="center"/>
          </w:tcPr>
          <w:p w14:paraId="6505C519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sym w:font="Wingdings" w:char="F0FE"/>
            </w:r>
          </w:p>
        </w:tc>
      </w:tr>
      <w:tr w:rsidR="007B546C" w:rsidRPr="005D364A" w14:paraId="4614AAED" w14:textId="77777777" w:rsidTr="00EE304B">
        <w:tc>
          <w:tcPr>
            <w:tcW w:w="7797" w:type="dxa"/>
          </w:tcPr>
          <w:p w14:paraId="7929ED17" w14:textId="77777777" w:rsidR="007B546C" w:rsidRPr="00EE304B" w:rsidRDefault="007B546C" w:rsidP="00EE304B">
            <w:pPr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04B">
              <w:rPr>
                <w:rFonts w:ascii="Times New Roman" w:eastAsia="Calibri" w:hAnsi="Times New Roman"/>
                <w:sz w:val="24"/>
                <w:szCs w:val="24"/>
              </w:rPr>
              <w:t xml:space="preserve">(Д) оплата расходов на проезд представителей иностранных хозяйствующих субъектов к месту проведения переговоров на территории субъекта РФ, включая перелет из страны пребывания в субъект РФ (экономическим классом), переезд автомобильным транспортом (кроме </w:t>
            </w:r>
            <w:r w:rsidRPr="00EE30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такси) и (или) железнодорожным транспортом от места прибытия к месту размещения в субъекте РФ, от места размещения к месту проведения переговоров и обратно.</w:t>
            </w:r>
          </w:p>
        </w:tc>
        <w:tc>
          <w:tcPr>
            <w:tcW w:w="1559" w:type="dxa"/>
            <w:vAlign w:val="center"/>
          </w:tcPr>
          <w:p w14:paraId="587971EE" w14:textId="77777777" w:rsidR="007B546C" w:rsidRPr="00C436C0" w:rsidRDefault="007B546C" w:rsidP="00EE304B">
            <w:pPr>
              <w:spacing w:after="160" w:line="276" w:lineRule="auto"/>
              <w:contextualSpacing/>
              <w:jc w:val="center"/>
              <w:rPr>
                <w:rFonts w:ascii="Times New Roman" w:eastAsia="Calibri" w:hAnsi="Times New Roman"/>
                <w:sz w:val="36"/>
                <w:szCs w:val="40"/>
              </w:rPr>
            </w:pPr>
            <w:r w:rsidRPr="00C436C0">
              <w:rPr>
                <w:rFonts w:ascii="Times New Roman" w:eastAsia="Calibri" w:hAnsi="Times New Roman"/>
                <w:sz w:val="36"/>
                <w:szCs w:val="40"/>
              </w:rPr>
              <w:lastRenderedPageBreak/>
              <w:sym w:font="Wingdings" w:char="F0FE"/>
            </w:r>
          </w:p>
        </w:tc>
      </w:tr>
    </w:tbl>
    <w:p w14:paraId="21EE1C6B" w14:textId="77777777" w:rsidR="007B546C" w:rsidRPr="005D364A" w:rsidRDefault="007B546C" w:rsidP="007B546C">
      <w:pPr>
        <w:ind w:left="-426" w:firstLine="284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14:paraId="46C4F1F0" w14:textId="77777777" w:rsidR="007B546C" w:rsidRPr="00C436C0" w:rsidRDefault="007B546C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Необходимо выбрать не менее одной дополнительной услуги.</w:t>
      </w:r>
    </w:p>
    <w:p w14:paraId="0C825F74" w14:textId="77777777" w:rsidR="007B546C" w:rsidRPr="00C436C0" w:rsidRDefault="007B546C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Заявитель подтверждает, что на момент предоставления заявки соответствует требованиям, предъявляемым к субъектам малого и среднего предпринимательства в соответствии со ст. 4 Федерального закона от 24.07.2007 г. №209-ФЗ «О развитии малого и среднего предпринимательства в Российской Федерации».</w:t>
      </w:r>
    </w:p>
    <w:p w14:paraId="0094A1C3" w14:textId="77777777" w:rsidR="007B546C" w:rsidRPr="00C436C0" w:rsidRDefault="007B546C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 xml:space="preserve">В соответствии с требованиями ст.9 Федерального закона от 27.07.2006 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14:paraId="610E674A" w14:textId="77777777" w:rsidR="007B546C" w:rsidRPr="00C436C0" w:rsidRDefault="007B546C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В соответствии со ст. 6, 9 Федерального закона от 27.07.2006 г. №152-ФЗ «О персональных данных» Участник дает свое письменное согласие на обработку персональных данных, а именно — совершение действий, предусмотренных п. 3 ч. 1 ст. 3 Федерального закона от 27.07.2006 г. №152-ФЗ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Акционерному обществу «Российский экспортный центр».</w:t>
      </w:r>
    </w:p>
    <w:p w14:paraId="009D7D98" w14:textId="606D5552" w:rsidR="007B546C" w:rsidRPr="00C436C0" w:rsidRDefault="007B546C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</w:t>
      </w:r>
      <w:r w:rsidR="00EE304B">
        <w:rPr>
          <w:rFonts w:ascii="Times New Roman" w:eastAsia="Calibri" w:hAnsi="Times New Roman"/>
          <w:sz w:val="18"/>
          <w:szCs w:val="18"/>
        </w:rPr>
        <w:t> </w:t>
      </w:r>
      <w:r w:rsidRPr="00C436C0">
        <w:rPr>
          <w:rFonts w:ascii="Times New Roman" w:eastAsia="Calibri" w:hAnsi="Times New Roman"/>
          <w:sz w:val="18"/>
          <w:szCs w:val="18"/>
        </w:rPr>
        <w:t>«ЦПП</w:t>
      </w:r>
      <w:r w:rsidR="00EE304B">
        <w:rPr>
          <w:rFonts w:ascii="Times New Roman" w:eastAsia="Calibri" w:hAnsi="Times New Roman"/>
          <w:sz w:val="18"/>
          <w:szCs w:val="18"/>
        </w:rPr>
        <w:t> </w:t>
      </w:r>
      <w:r w:rsidRPr="00C436C0">
        <w:rPr>
          <w:rFonts w:ascii="Times New Roman" w:eastAsia="Calibri" w:hAnsi="Times New Roman"/>
          <w:sz w:val="18"/>
          <w:szCs w:val="18"/>
        </w:rPr>
        <w:t>РА».</w:t>
      </w:r>
    </w:p>
    <w:p w14:paraId="34E7EAE3" w14:textId="11243323" w:rsidR="007B546C" w:rsidRPr="00C436C0" w:rsidRDefault="007B546C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C436C0">
        <w:rPr>
          <w:rFonts w:ascii="Times New Roman" w:eastAsia="Calibri" w:hAnsi="Times New Roman"/>
          <w:sz w:val="18"/>
          <w:szCs w:val="18"/>
        </w:rPr>
        <w:t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— 13.9 и 15 — 18 Приказа Минэкономразвития РФ №77 от 18.02.2021 г. (далее — Приказа), получил не менее 3 (трех) комплексных и (или) самостоятельных услуг, указанных в пунктах 13.1 — 13.9 и 15 — 18 Приказа, и при этом не заключил ни одного экспортного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пунктах 13.1 — 13.9</w:t>
      </w:r>
      <w:r w:rsidR="00EE304B">
        <w:rPr>
          <w:rFonts w:ascii="Times New Roman" w:eastAsia="Calibri" w:hAnsi="Times New Roman"/>
          <w:sz w:val="18"/>
          <w:szCs w:val="18"/>
        </w:rPr>
        <w:br/>
      </w:r>
      <w:r w:rsidRPr="00C436C0">
        <w:rPr>
          <w:rFonts w:ascii="Times New Roman" w:eastAsia="Calibri" w:hAnsi="Times New Roman"/>
          <w:sz w:val="18"/>
          <w:szCs w:val="18"/>
        </w:rPr>
        <w:t>и</w:t>
      </w:r>
      <w:r w:rsidR="00EE304B">
        <w:rPr>
          <w:rFonts w:ascii="Times New Roman" w:eastAsia="Calibri" w:hAnsi="Times New Roman"/>
          <w:sz w:val="18"/>
          <w:szCs w:val="18"/>
        </w:rPr>
        <w:t xml:space="preserve"> </w:t>
      </w:r>
      <w:r w:rsidRPr="00C436C0">
        <w:rPr>
          <w:rFonts w:ascii="Times New Roman" w:eastAsia="Calibri" w:hAnsi="Times New Roman"/>
          <w:sz w:val="18"/>
          <w:szCs w:val="18"/>
        </w:rPr>
        <w:t>15 — 18 Приказа.</w:t>
      </w:r>
    </w:p>
    <w:p w14:paraId="402AE8EC" w14:textId="77777777" w:rsidR="007B546C" w:rsidRDefault="007B546C" w:rsidP="00EE304B">
      <w:pPr>
        <w:spacing w:line="276" w:lineRule="auto"/>
        <w:ind w:right="-1"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14:paraId="49367EA3" w14:textId="77777777" w:rsidR="007B546C" w:rsidRDefault="007B546C" w:rsidP="00EE304B">
      <w:pPr>
        <w:spacing w:line="276" w:lineRule="auto"/>
        <w:ind w:right="-1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14:paraId="4AA50DBA" w14:textId="77777777" w:rsidR="007B546C" w:rsidRPr="009A47C6" w:rsidRDefault="007B546C" w:rsidP="00EE304B">
      <w:pPr>
        <w:spacing w:line="276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14:paraId="390C8298" w14:textId="77777777" w:rsidR="007B546C" w:rsidRPr="001E690C" w:rsidRDefault="007B546C" w:rsidP="00EE304B">
      <w:p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1E690C">
        <w:rPr>
          <w:rFonts w:ascii="Times New Roman" w:eastAsia="Calibri" w:hAnsi="Times New Roman"/>
        </w:rPr>
        <w:t>___________________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1E690C">
        <w:rPr>
          <w:rFonts w:ascii="Times New Roman" w:eastAsia="Calibri" w:hAnsi="Times New Roman"/>
        </w:rPr>
        <w:t>___________________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1E690C">
        <w:rPr>
          <w:rFonts w:ascii="Times New Roman" w:eastAsia="Calibri" w:hAnsi="Times New Roman"/>
        </w:rPr>
        <w:t>__________________</w:t>
      </w:r>
      <w:r>
        <w:rPr>
          <w:rFonts w:ascii="Times New Roman" w:eastAsia="Calibri" w:hAnsi="Times New Roman"/>
        </w:rPr>
        <w:t>_</w:t>
      </w:r>
      <w:r w:rsidRPr="001E690C">
        <w:rPr>
          <w:rFonts w:ascii="Times New Roman" w:eastAsia="Calibri" w:hAnsi="Times New Roman"/>
        </w:rPr>
        <w:t>_______</w:t>
      </w:r>
    </w:p>
    <w:p w14:paraId="2FFADBE2" w14:textId="10253DB8" w:rsidR="007B546C" w:rsidRPr="001E690C" w:rsidRDefault="007B546C" w:rsidP="00EE304B">
      <w:p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1E690C">
        <w:rPr>
          <w:rFonts w:ascii="Times New Roman" w:eastAsia="Calibri" w:hAnsi="Times New Roman"/>
        </w:rPr>
        <w:t xml:space="preserve">        </w:t>
      </w:r>
      <w:r w:rsidRPr="001E690C">
        <w:rPr>
          <w:rFonts w:ascii="Times New Roman" w:eastAsia="Calibri" w:hAnsi="Times New Roman"/>
          <w:sz w:val="18"/>
          <w:szCs w:val="18"/>
        </w:rPr>
        <w:t xml:space="preserve"> (должность)</w:t>
      </w:r>
      <w:r w:rsidRPr="001E690C">
        <w:rPr>
          <w:rFonts w:ascii="Times New Roman" w:eastAsia="Calibri" w:hAnsi="Times New Roman"/>
          <w:sz w:val="18"/>
          <w:szCs w:val="18"/>
        </w:rPr>
        <w:tab/>
      </w:r>
      <w:r w:rsidRPr="001E690C">
        <w:rPr>
          <w:rFonts w:ascii="Times New Roman" w:eastAsia="Calibri" w:hAnsi="Times New Roman"/>
          <w:sz w:val="18"/>
          <w:szCs w:val="18"/>
        </w:rPr>
        <w:tab/>
      </w:r>
      <w:r w:rsidRPr="001E690C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 xml:space="preserve">     </w:t>
      </w:r>
      <w:proofErr w:type="gramStart"/>
      <w:r>
        <w:rPr>
          <w:rFonts w:ascii="Times New Roman" w:eastAsia="Calibri" w:hAnsi="Times New Roman"/>
          <w:sz w:val="18"/>
          <w:szCs w:val="18"/>
        </w:rPr>
        <w:t xml:space="preserve">   </w:t>
      </w:r>
      <w:r w:rsidRPr="001E690C">
        <w:rPr>
          <w:rFonts w:ascii="Times New Roman" w:eastAsia="Calibri" w:hAnsi="Times New Roman"/>
          <w:sz w:val="18"/>
          <w:szCs w:val="18"/>
        </w:rPr>
        <w:t>(</w:t>
      </w:r>
      <w:proofErr w:type="gramEnd"/>
      <w:r w:rsidRPr="001E690C">
        <w:rPr>
          <w:rFonts w:ascii="Times New Roman" w:eastAsia="Calibri" w:hAnsi="Times New Roman"/>
          <w:i/>
          <w:sz w:val="18"/>
          <w:szCs w:val="18"/>
        </w:rPr>
        <w:t>подпись</w:t>
      </w:r>
      <w:r>
        <w:rPr>
          <w:rFonts w:ascii="Times New Roman" w:eastAsia="Calibri" w:hAnsi="Times New Roman"/>
          <w:i/>
          <w:sz w:val="18"/>
          <w:szCs w:val="18"/>
        </w:rPr>
        <w:t>, печать</w:t>
      </w:r>
      <w:r w:rsidRPr="001E690C">
        <w:rPr>
          <w:rFonts w:ascii="Times New Roman" w:eastAsia="Calibri" w:hAnsi="Times New Roman"/>
          <w:i/>
          <w:sz w:val="18"/>
          <w:szCs w:val="18"/>
        </w:rPr>
        <w:t>)</w:t>
      </w:r>
      <w:r w:rsidRPr="001E690C"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</w:r>
      <w:r>
        <w:rPr>
          <w:rFonts w:ascii="Times New Roman" w:eastAsia="Calibri" w:hAnsi="Times New Roman"/>
          <w:i/>
          <w:sz w:val="18"/>
          <w:szCs w:val="18"/>
        </w:rPr>
        <w:tab/>
        <w:t xml:space="preserve">   </w:t>
      </w:r>
      <w:r w:rsidRPr="001E690C">
        <w:rPr>
          <w:rFonts w:ascii="Times New Roman" w:eastAsia="Calibri" w:hAnsi="Times New Roman"/>
          <w:i/>
          <w:sz w:val="18"/>
          <w:szCs w:val="18"/>
        </w:rPr>
        <w:t xml:space="preserve">       (Ф.И.О.)</w:t>
      </w:r>
    </w:p>
    <w:p w14:paraId="45D23EB3" w14:textId="77777777" w:rsidR="007B546C" w:rsidRPr="001E690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</w:p>
    <w:p w14:paraId="2DBC2B73" w14:textId="77777777" w:rsidR="007B546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*- Заявку подписывает руководитель организации согласно ЕГРЮЛ / индивидуальный предприниматель</w:t>
      </w:r>
    </w:p>
    <w:p w14:paraId="26DBAD20" w14:textId="77777777" w:rsidR="007B546C" w:rsidRPr="001E690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</w:p>
    <w:p w14:paraId="548D7000" w14:textId="77777777" w:rsidR="007B546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eastAsia="ru-RU"/>
        </w:rPr>
      </w:pPr>
      <w:r w:rsidRPr="00C464EC"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eastAsia="ru-RU"/>
        </w:rPr>
        <w:t>Заполняется сотрудниками ЦПЭ:</w:t>
      </w:r>
    </w:p>
    <w:p w14:paraId="510EA5DD" w14:textId="77777777" w:rsidR="007B546C" w:rsidRPr="00C464E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eastAsia="ru-RU"/>
        </w:rPr>
      </w:pPr>
    </w:p>
    <w:p w14:paraId="39FDDE69" w14:textId="3D23AC24" w:rsidR="007B546C" w:rsidRPr="001E690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Заявка получена «_____» ____________ 202__ г.</w:t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  <w:t>______________ /______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_</w:t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______________</w:t>
      </w:r>
    </w:p>
    <w:p w14:paraId="5B4A34CA" w14:textId="1C8FC137" w:rsidR="007B546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  <w:t xml:space="preserve"> 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>(</w:t>
      </w:r>
      <w:proofErr w:type="gramStart"/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подпись)  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</w:t>
      </w:r>
      <w:proofErr w:type="gramEnd"/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         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(ФИО)</w:t>
      </w:r>
    </w:p>
    <w:p w14:paraId="48D810A2" w14:textId="77777777" w:rsidR="007B546C" w:rsidRPr="00C464E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</w:pPr>
    </w:p>
    <w:p w14:paraId="2402FC3B" w14:textId="77777777" w:rsidR="007B546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>Заявка принята на исполнение / Заявка отклонена</w:t>
      </w:r>
    </w:p>
    <w:p w14:paraId="2193340F" w14:textId="77777777" w:rsidR="007B546C" w:rsidRPr="001E690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</w:p>
    <w:p w14:paraId="2740E803" w14:textId="51F4102E" w:rsidR="007B546C" w:rsidRPr="001E690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 xml:space="preserve">«_____» _______________ 202__ г. </w:t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  <w:t>_____________ / ______________________</w:t>
      </w:r>
    </w:p>
    <w:p w14:paraId="0011764A" w14:textId="57BECB39" w:rsidR="007B546C" w:rsidRPr="00C464EC" w:rsidRDefault="007B546C" w:rsidP="00EE304B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  <w:t xml:space="preserve">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>(</w:t>
      </w:r>
      <w:proofErr w:type="gramStart"/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подпись)  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</w:t>
      </w:r>
      <w:proofErr w:type="gramEnd"/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         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(ФИО)</w:t>
      </w:r>
    </w:p>
    <w:p w14:paraId="336DC161" w14:textId="09A7F138" w:rsidR="00EE304B" w:rsidRDefault="00EE304B" w:rsidP="00EE30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E304B" w:rsidSect="0005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48A0" w14:textId="77777777" w:rsidR="006D364F" w:rsidRDefault="006D364F" w:rsidP="007B546C">
      <w:pPr>
        <w:spacing w:after="0" w:line="240" w:lineRule="auto"/>
      </w:pPr>
      <w:r>
        <w:separator/>
      </w:r>
    </w:p>
  </w:endnote>
  <w:endnote w:type="continuationSeparator" w:id="0">
    <w:p w14:paraId="552CDE32" w14:textId="77777777" w:rsidR="006D364F" w:rsidRDefault="006D364F" w:rsidP="007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7123" w14:textId="77777777" w:rsidR="006D364F" w:rsidRDefault="006D364F" w:rsidP="007B546C">
      <w:pPr>
        <w:spacing w:after="0" w:line="240" w:lineRule="auto"/>
      </w:pPr>
      <w:r>
        <w:separator/>
      </w:r>
    </w:p>
  </w:footnote>
  <w:footnote w:type="continuationSeparator" w:id="0">
    <w:p w14:paraId="2F27F50D" w14:textId="77777777" w:rsidR="006D364F" w:rsidRDefault="006D364F" w:rsidP="007B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E5"/>
    <w:rsid w:val="000117DD"/>
    <w:rsid w:val="00053279"/>
    <w:rsid w:val="001122AF"/>
    <w:rsid w:val="001A3589"/>
    <w:rsid w:val="002D046E"/>
    <w:rsid w:val="002D0AAB"/>
    <w:rsid w:val="004E7747"/>
    <w:rsid w:val="006654F8"/>
    <w:rsid w:val="006D236D"/>
    <w:rsid w:val="006D364F"/>
    <w:rsid w:val="007B546C"/>
    <w:rsid w:val="008B0916"/>
    <w:rsid w:val="00926C4C"/>
    <w:rsid w:val="00A06F0C"/>
    <w:rsid w:val="00A92D59"/>
    <w:rsid w:val="00AE2BE5"/>
    <w:rsid w:val="00AF4190"/>
    <w:rsid w:val="00C436C0"/>
    <w:rsid w:val="00C51B70"/>
    <w:rsid w:val="00CF7E5B"/>
    <w:rsid w:val="00D16FF3"/>
    <w:rsid w:val="00D2214B"/>
    <w:rsid w:val="00D43DE0"/>
    <w:rsid w:val="00DA57B2"/>
    <w:rsid w:val="00DE2D8A"/>
    <w:rsid w:val="00E2538C"/>
    <w:rsid w:val="00E6564A"/>
    <w:rsid w:val="00EE304B"/>
    <w:rsid w:val="00F468DA"/>
    <w:rsid w:val="00F64D80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0A4"/>
  <w15:chartTrackingRefBased/>
  <w15:docId w15:val="{83BBFAFC-7659-41D5-8B18-A89E1FC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6C"/>
  </w:style>
  <w:style w:type="paragraph" w:styleId="a6">
    <w:name w:val="footer"/>
    <w:basedOn w:val="a"/>
    <w:link w:val="a7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6C"/>
  </w:style>
  <w:style w:type="paragraph" w:styleId="a8">
    <w:name w:val="Balloon Text"/>
    <w:basedOn w:val="a"/>
    <w:link w:val="a9"/>
    <w:uiPriority w:val="99"/>
    <w:semiHidden/>
    <w:unhideWhenUsed/>
    <w:rsid w:val="0011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 C</cp:lastModifiedBy>
  <cp:revision>2</cp:revision>
  <cp:lastPrinted>2022-07-05T14:29:00Z</cp:lastPrinted>
  <dcterms:created xsi:type="dcterms:W3CDTF">2022-07-06T07:13:00Z</dcterms:created>
  <dcterms:modified xsi:type="dcterms:W3CDTF">2022-07-06T07:13:00Z</dcterms:modified>
</cp:coreProperties>
</file>