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99" w:rsidRPr="00F25E1E" w:rsidRDefault="00004399" w:rsidP="00004399">
      <w:pPr>
        <w:spacing w:after="30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F25E1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ПОРЯДОК ОБЖАЛОВАНИЯ НОРМАТИВНЫХ ПРАВОВЫХ АКТОВ И ИНЫХ РЕШЕНИЙ, ПРИНЯТЫХ ГОСУДАРСТВЕННЫМ ОРГАНОМ, ЕГО ТЕРРИТОРИАЛЬНЫМИ ОРГАНАМИ, МУНИЦИПАЛЬНЫХ</w:t>
      </w:r>
      <w:r w:rsidRPr="002529B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F25E1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ПРАВОВЫХ АКТОВ.</w:t>
      </w:r>
    </w:p>
    <w:p w:rsidR="00004399" w:rsidRPr="002529BB" w:rsidRDefault="00004399" w:rsidP="00004399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акты – это обоснованный и в большинстве случаев полностью соответствующий законодательству инструмент для урегулирования правовых отношений, однако предусмотреть все возможные ситуации невозможно - в некоторых случаях нормативно-правовые акты могут серьезно нарушить права и свободы гражданина, которые гарантированы ему Конституцией Российской Федерации. Эту сложную ситуацию усугубляет ещё и то, что гражданин, являющийся реальной жертвой недальновидно составленного нормативно-правового акта, чаще всего не осознает (частично или полностью) ущемление своих прав и посредством подобного прецедента может открыть путь для дальнейшего нарушения прав и свобод других граждан в ходе родственных судебных процессов. Для того, чтобы этого не произошло, необходим профессиональный анализ всех обстоятельств конфликта и соответствующего НПА, что может произвести только квалифицированный специалист, обладающий достаточным опытом в данной сфере.</w:t>
      </w:r>
    </w:p>
    <w:p w:rsidR="00004399" w:rsidRPr="002529BB" w:rsidRDefault="00004399" w:rsidP="00004399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B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ситуацией, в которой оспаривание НПА или решений государственных органов становится актуальным, является сложный судебный процесс, в ходе которого некоторые нарушения со стороны НПА не очевидны, однако их обнаружение способно в корне изменить ход всего разбирательство. Для того, чтобы суметь распознать такие тонкости судебного дела, необходим профессиональный юридический взгляд на судебное развитие конфликта и его обстоятельства, способный “отделить зерна от плевел” и выявить действительно спорные моменты. Эти особенности, могущие сильнейшим образом повлиять на исход конфликта, в большинстве случаев не считаются первостепенными, что может привести впоследствии к неприятным сюрпризам, разрешить которые будет сложно даже опытному и компетентному юристу. Таким образом, в очередной раз подтверждается необходимость участия в серьезных правовых спорах проверенного юриста – именно он способен идеально структурировать всю относящуюся к делу информацию и пустить её в ход.</w:t>
      </w:r>
    </w:p>
    <w:p w:rsidR="00004399" w:rsidRPr="002529BB" w:rsidRDefault="00004399" w:rsidP="00004399">
      <w:pPr>
        <w:spacing w:after="150" w:line="300" w:lineRule="atLeast"/>
        <w:ind w:firstLine="3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положениями ч. 1 ст. 48 Федерального закона № 131-ФЗ «Об общих принципах организации местного самоуправления в РФ» муниципальные правовые акты могут быть отменены или их действие может быть приостановлено:</w:t>
      </w:r>
    </w:p>
    <w:p w:rsidR="00004399" w:rsidRPr="002529BB" w:rsidRDefault="00004399" w:rsidP="00004399">
      <w:pPr>
        <w:numPr>
          <w:ilvl w:val="0"/>
          <w:numId w:val="1"/>
        </w:numPr>
        <w:spacing w:before="100" w:beforeAutospacing="1" w:after="100" w:afterAutospacing="1" w:line="300" w:lineRule="atLeast"/>
        <w:ind w:left="3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 и должностными лицами местного самоуправления, принявшими (издавшими) соответствующий муниципальный правовой акт;</w:t>
      </w:r>
    </w:p>
    <w:p w:rsidR="00004399" w:rsidRPr="002529BB" w:rsidRDefault="00004399" w:rsidP="00004399">
      <w:pPr>
        <w:numPr>
          <w:ilvl w:val="0"/>
          <w:numId w:val="1"/>
        </w:numPr>
        <w:spacing w:before="100" w:beforeAutospacing="1" w:after="100" w:afterAutospacing="1" w:line="300" w:lineRule="atLeast"/>
        <w:ind w:left="3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Судом;</w:t>
      </w:r>
    </w:p>
    <w:p w:rsidR="00004399" w:rsidRPr="002529BB" w:rsidRDefault="00004399" w:rsidP="00004399">
      <w:pPr>
        <w:numPr>
          <w:ilvl w:val="0"/>
          <w:numId w:val="1"/>
        </w:numPr>
        <w:spacing w:after="0" w:line="300" w:lineRule="atLeast"/>
        <w:ind w:left="3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государственной власти РФ (уполномоченным органом государственной власти Ленинградской области) в части, регулирующей осуществление органами местного самоуправления отдельных государственных полномочий.</w:t>
      </w:r>
    </w:p>
    <w:p w:rsidR="00004399" w:rsidRPr="002529BB" w:rsidRDefault="00004399" w:rsidP="00004399">
      <w:pPr>
        <w:spacing w:after="0" w:line="300" w:lineRule="atLeast"/>
        <w:ind w:firstLine="3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2529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ч.1 ст.46 Конституции РФ</w:t>
        </w:r>
      </w:hyperlink>
      <w:r w:rsidRPr="0025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гарантируется судебная защита его прав и свобод. Частью 2 ст.46 Конституции РФ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Возможность беспрепятственно обращаться в суд за защитой своих прав, нарушенных неправомерными действиями государственных органов, является одним из основных принципов правового государства.</w:t>
      </w:r>
    </w:p>
    <w:p w:rsidR="00004399" w:rsidRPr="002529BB" w:rsidRDefault="00004399" w:rsidP="00004399">
      <w:pPr>
        <w:spacing w:after="0" w:line="300" w:lineRule="atLeast"/>
        <w:ind w:firstLine="3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2529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ст.12, 13 ГК РФ </w:t>
        </w:r>
      </w:hyperlink>
      <w:r w:rsidRPr="00252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самоуправления, а в случаях, предусмотренных законом, также и нормативных актов.</w:t>
      </w:r>
    </w:p>
    <w:p w:rsidR="00004399" w:rsidRPr="002529BB" w:rsidRDefault="00004399" w:rsidP="0000439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2529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 Закона РФ от 27 апреля 1993 г. N 4866-I "Об обжаловании в суд действий и решений, нарушающих права и свободы граждан"</w:t>
        </w:r>
      </w:hyperlink>
      <w:r w:rsidRPr="002529BB">
        <w:rPr>
          <w:rFonts w:ascii="Times New Roman" w:eastAsia="Times New Roman" w:hAnsi="Times New Roman" w:cs="Times New Roman"/>
          <w:sz w:val="28"/>
          <w:szCs w:val="28"/>
          <w:lang w:eastAsia="ru-RU"/>
        </w:rPr>
        <w:t>; также установлено, что каждый гражданин имеет право обратиться с жалобой в суд, если считает, что неправомерными действиями (решениями) государственных органов, органов местного самоуправления или должностных лиц, государственных служащих нарушены его права и свободы.</w:t>
      </w:r>
    </w:p>
    <w:p w:rsidR="00004399" w:rsidRPr="002529BB" w:rsidRDefault="00004399" w:rsidP="00004399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192 Арбитражного процессуального кодекса Российской Федерации от 24.07.2002 г. граждане, организации и иные лица вправе обратиться в арбитражный суд с заявлением о признании недействительным нормативного правового акта, если полагают, что оспариваемый нормативный правовой акт или его отдельные положения не соответствуют закону, нарушают их права и законные интересы в сфере ПРЕДПРИНИМАТЕЛЬСКОЙ деятельности и иной ЭКОНОМИЧЕСКОЙ деятельности, незаконно возлагают на них какие-либо обязанности или создают иные препятствия для осуществления предпринимательской и иной экономической деятельности.</w:t>
      </w:r>
    </w:p>
    <w:p w:rsidR="00004399" w:rsidRDefault="00004399" w:rsidP="00004399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Обжаловать нормативные акты, действия или бездействия должностных лиц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«Шовгеновский район» можно</w:t>
      </w:r>
      <w:r w:rsidRPr="0025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депутатов МО «Шовгеновский район»</w:t>
      </w:r>
      <w:r w:rsidRPr="0025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«Шовгеновский район» </w:t>
      </w:r>
      <w:r w:rsidRPr="002529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385440</w:t>
      </w:r>
      <w:r w:rsidRPr="0025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25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Шовгеновский</w:t>
      </w:r>
      <w:r w:rsidRPr="0025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Хакуринохабль,</w:t>
      </w:r>
      <w:r w:rsidRPr="0025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овгенова, д. 9).</w:t>
      </w:r>
    </w:p>
    <w:p w:rsidR="00004399" w:rsidRPr="002529BB" w:rsidRDefault="00004399" w:rsidP="00004399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гражданин, организация, если муниципальный правовой акт, принятый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«Шовгеновский район»</w:t>
      </w:r>
      <w:r w:rsidRPr="0025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не устраивает, вправе напрямую обратиться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Шовгеновский</w:t>
      </w:r>
      <w:r w:rsidRPr="0025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суд, минуя предварительное </w:t>
      </w:r>
      <w:r w:rsidRPr="00252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обращение в органы местного самоуправления. Порядок обращения в суд регламентирован нормами Гражданского процессуального кодекса РФ (ст. 247, 254 ГПК РФ).</w:t>
      </w:r>
    </w:p>
    <w:p w:rsidR="00004399" w:rsidRDefault="00004399" w:rsidP="00004399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нормативные правовые акты органов местного самоуправления могут быть оспорены и в арбитражном суде </w:t>
      </w:r>
    </w:p>
    <w:p w:rsidR="00004399" w:rsidRPr="002529BB" w:rsidRDefault="00004399" w:rsidP="00004399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Прокурор вправе обратиться в суд в случае несоответствия муниципального нормативного правового акта, который не соответствует закону и нарушает права и законные интересы.</w:t>
      </w:r>
    </w:p>
    <w:p w:rsidR="00553837" w:rsidRDefault="00553837"/>
    <w:sectPr w:rsidR="0055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F775C"/>
    <w:multiLevelType w:val="multilevel"/>
    <w:tmpl w:val="A448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43"/>
    <w:rsid w:val="00004399"/>
    <w:rsid w:val="00553837"/>
    <w:rsid w:val="00E6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vreg.ru/bitrix/rk.php?event1=file&amp;event2=download&amp;goto=%2Fregulatory%2Fappeals%2Ffiles%2FStat1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sevreg.ru/bitrix/rk.php?event1=file&amp;event2=download&amp;goto=%2Fregulatory%2Fappeals%2Ffiles%2FStat1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evreg.ru/bitrix/rk.php?event1=file&amp;event2=download&amp;goto=%2Fregulatory%2Fappeals%2Ffiles%2FStat46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BislanTazov</dc:creator>
  <cp:lastModifiedBy>BislanTazov</cp:lastModifiedBy>
  <cp:revision>2</cp:revision>
  <dcterms:created xsi:type="dcterms:W3CDTF">2016-07-19T16:22:00Z</dcterms:created>
  <dcterms:modified xsi:type="dcterms:W3CDTF">2016-07-19T16:22:00Z</dcterms:modified>
</cp:coreProperties>
</file>