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___________________________ </w:t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>__________________ 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Комитет имущественных отношений администрации 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МО «Шовгеновский район» л/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04763002450; ИНН 0101009320;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Кор/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  40102810145370000066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B0B0F">
        <w:rPr>
          <w:b/>
        </w:rPr>
        <w:t>р</w:t>
      </w:r>
      <w:proofErr w:type="gramEnd"/>
      <w:r w:rsidRPr="00FB0B0F">
        <w:rPr>
          <w:b/>
        </w:rPr>
        <w:t>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№ 03100643000000017600 Отделение–НБ Республика Адыгея Банка России//УФК по Республике Адыгея г. Майкоп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БИК 017908101; КПП 010101001; 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ОКТМО:  ___________.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0000 120 –арендная плата за землю по договору аренды  № __ от____ за 202__г. ______________рублей.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2000 120 – пеня за просрочку внесения арендной платы № __ от____ за 202__г. ______________рублей.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</w:t>
      </w:r>
      <w:r w:rsidR="000E0C43">
        <w:lastRenderedPageBreak/>
        <w:t xml:space="preserve">прекращения внесения арендной платы.  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4.1.5. Досрочно расторгнуть  Договор  </w:t>
      </w:r>
      <w:r w:rsidR="00D87F29">
        <w:rPr>
          <w:rFonts w:ascii="Times New Roman" w:hAnsi="Times New Roman" w:cs="Times New Roman"/>
          <w:noProof/>
          <w:sz w:val="24"/>
          <w:szCs w:val="24"/>
        </w:rPr>
        <w:t xml:space="preserve">в судебном порядке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8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4.4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>4.2.2. Передать Арендатору Участок по акту  приема-передачи  в течение 10 календарных дней с момента подписания Договора</w:t>
      </w:r>
      <w:r>
        <w:rPr>
          <w:color w:val="FF0000"/>
        </w:rP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 xml:space="preserve">      4.4.1 В полном объеме выполнять все условия 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4.4.2. Своевременно вносить  арендную  плату  в  полном  размере  за Участок   в   соответствии   с  </w:t>
      </w:r>
      <w:hyperlink r:id="rId7" w:anchor="sub_2063#sub_2063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получения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3.4.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3.7.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  <w:r w:rsidR="00226E75">
        <w:rPr>
          <w:rFonts w:ascii="Times New Roman" w:hAnsi="Times New Roman" w:cs="Times New Roman"/>
          <w:noProof/>
          <w:sz w:val="24"/>
          <w:szCs w:val="24"/>
        </w:rPr>
        <w:t xml:space="preserve"> организаций.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4.4.12. Соблюдать   специально   установленный  режим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0E0C43" w:rsidRDefault="000E0C43" w:rsidP="000E0C43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0E0C43" w:rsidRDefault="000E0C43" w:rsidP="000E0C43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0E0C43" w:rsidRPr="00780006" w:rsidRDefault="000E0C43" w:rsidP="000E0C43">
      <w:pPr>
        <w:ind w:firstLine="708"/>
        <w:jc w:val="both"/>
      </w:pPr>
      <w:r w:rsidRPr="003230CB">
        <w:rPr>
          <w:rFonts w:eastAsiaTheme="minorEastAsia"/>
        </w:rPr>
        <w:t>4.4.17.1. Соблюдать Правила противопожарного режима в Российской Федерации</w:t>
      </w:r>
      <w:r>
        <w:rPr>
          <w:rFonts w:eastAsiaTheme="minorEastAsia"/>
        </w:rPr>
        <w:t xml:space="preserve">. </w:t>
      </w:r>
    </w:p>
    <w:p w:rsidR="000E0C43" w:rsidRDefault="000E0C43" w:rsidP="000E0C43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0E0C43" w:rsidRDefault="000E0C43" w:rsidP="000E0C43">
      <w:pPr>
        <w:ind w:firstLine="708"/>
        <w:jc w:val="both"/>
      </w:pPr>
      <w:r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0E0C43" w:rsidRDefault="000E0C43" w:rsidP="000E0C43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  <w:r>
        <w:t xml:space="preserve"> </w:t>
      </w:r>
    </w:p>
    <w:p w:rsidR="000E0C43" w:rsidRDefault="000E0C43" w:rsidP="000E0C43">
      <w:pPr>
        <w:ind w:firstLine="708"/>
        <w:jc w:val="both"/>
      </w:pPr>
      <w:r>
        <w:t xml:space="preserve">4.4.21. </w:t>
      </w: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4.4.22. Возместить    Арендодателю   убытки   в   случае   ухудшения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4.4.23. Выполнять согласно требованиям соответствующих служб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4.4.24. Не нарушать прав  и  законных  интересов  землепользователей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4.4.25. Беспрепятственно  допускать  на  Участок  Арендодателя,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4.4.26. Письменно,  в  течение  10  дней,  уведомить Арендодателя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4.4.27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0E0C43" w:rsidRDefault="000E0C43" w:rsidP="000E0C43">
      <w:pPr>
        <w:jc w:val="both"/>
      </w:pPr>
      <w:r>
        <w:tab/>
      </w:r>
      <w:r>
        <w:rPr>
          <w:noProof/>
        </w:rPr>
        <w:t>4.4.28.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4.4.29.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226E75" w:rsidRDefault="00226E75" w:rsidP="00226E7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7.1. Все споры между Сторонами, возникающие по Договору, разрешаются в </w:t>
      </w:r>
      <w:proofErr w:type="spellStart"/>
      <w:proofErr w:type="gramStart"/>
      <w:r>
        <w:t>в</w:t>
      </w:r>
      <w:proofErr w:type="spellEnd"/>
      <w:proofErr w:type="gramEnd"/>
      <w:r>
        <w:t xml:space="preserve"> судебном порядке в 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>8.2. Не использование Участка в течение одного года расценивается как не освоение.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8.3. Договор аренды Участка заключен без права выкупа Участка.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0E0C43" w:rsidRPr="00CA18EC" w:rsidRDefault="000E0C43" w:rsidP="000E0C43">
      <w:pPr>
        <w:widowControl w:val="0"/>
        <w:autoSpaceDE w:val="0"/>
        <w:autoSpaceDN w:val="0"/>
        <w:adjustRightInd w:val="0"/>
      </w:pPr>
      <w:r>
        <w:t>«_____»______________ 202__г</w:t>
      </w:r>
    </w:p>
    <w:p w:rsidR="000E0C43" w:rsidRPr="00780006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Pr="00780006" w:rsidRDefault="000E0C43" w:rsidP="000E0C43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:rsidR="00C90080" w:rsidRDefault="00C90080"/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226E75"/>
    <w:rsid w:val="00247905"/>
    <w:rsid w:val="00C90080"/>
    <w:rsid w:val="00D87F29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7</cp:revision>
  <dcterms:created xsi:type="dcterms:W3CDTF">2020-11-13T06:44:00Z</dcterms:created>
  <dcterms:modified xsi:type="dcterms:W3CDTF">2021-06-16T07:34:00Z</dcterms:modified>
</cp:coreProperties>
</file>